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rFonts w:ascii="Open Sans" w:cs="Open Sans" w:eastAsia="Open Sans" w:hAnsi="Open Sans"/>
        </w:rPr>
      </w:pPr>
      <w:r w:rsidDel="00000000" w:rsidR="00000000" w:rsidRPr="00000000">
        <w:rPr/>
        <w:drawing>
          <wp:inline distB="114300" distT="114300" distL="114300" distR="114300">
            <wp:extent cx="3114675" cy="1428750"/>
            <wp:effectExtent b="0" l="0" r="0" t="0"/>
            <wp:docPr id="10"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114675" cy="14287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SOLUTIONS CRM OPEN SOURCE ET INNOVANTES POUR</w:t>
      </w:r>
    </w:p>
    <w:p w:rsidR="00000000" w:rsidDel="00000000" w:rsidP="00000000" w:rsidRDefault="00000000" w:rsidRPr="00000000" w14:paraId="00000003">
      <w:pPr>
        <w:widowControl w:val="0"/>
        <w:spacing w:line="240"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 LES ACTEURS PUBLICS</w:t>
      </w:r>
    </w:p>
    <w:p w:rsidR="00000000" w:rsidDel="00000000" w:rsidP="00000000" w:rsidRDefault="00000000" w:rsidRPr="00000000" w14:paraId="00000004">
      <w:pPr>
        <w:widowControl w:val="0"/>
        <w:spacing w:line="240" w:lineRule="auto"/>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drawing>
          <wp:inline distB="114300" distT="114300" distL="114300" distR="114300">
            <wp:extent cx="5731200" cy="2298700"/>
            <wp:effectExtent b="0" l="0" r="0" t="0"/>
            <wp:docPr id="4" name="image8.jpg"/>
            <a:graphic>
              <a:graphicData uri="http://schemas.openxmlformats.org/drawingml/2006/picture">
                <pic:pic>
                  <pic:nvPicPr>
                    <pic:cNvPr id="0" name="image8.jpg"/>
                    <pic:cNvPicPr preferRelativeResize="0"/>
                  </pic:nvPicPr>
                  <pic:blipFill>
                    <a:blip r:embed="rId7"/>
                    <a:srcRect b="0" l="0" r="0" t="0"/>
                    <a:stretch>
                      <a:fillRect/>
                    </a:stretch>
                  </pic:blipFill>
                  <pic:spPr>
                    <a:xfrm>
                      <a:off x="0" y="0"/>
                      <a:ext cx="5731200" cy="22987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pStyle w:val="Title"/>
        <w:widowControl w:val="0"/>
        <w:spacing w:line="240" w:lineRule="auto"/>
        <w:jc w:val="center"/>
        <w:rPr/>
      </w:pPr>
      <w:bookmarkStart w:colFirst="0" w:colLast="0" w:name="_vpayjqlsww63" w:id="0"/>
      <w:bookmarkEnd w:id="0"/>
      <w:r w:rsidDel="00000000" w:rsidR="00000000" w:rsidRPr="00000000">
        <w:rPr>
          <w:rtl w:val="0"/>
        </w:rPr>
        <w:t xml:space="preserve">Générateur de vue</w:t>
      </w:r>
    </w:p>
    <w:p w:rsidR="00000000" w:rsidDel="00000000" w:rsidP="00000000" w:rsidRDefault="00000000" w:rsidRPr="00000000" w14:paraId="00000008">
      <w:pPr>
        <w:widowControl w:val="0"/>
        <w:spacing w:line="240" w:lineRule="auto"/>
        <w:jc w:val="left"/>
        <w:rPr>
          <w:b w:val="1"/>
          <w:sz w:val="18"/>
          <w:szCs w:val="18"/>
        </w:rPr>
      </w:pPr>
      <w:r w:rsidDel="00000000" w:rsidR="00000000" w:rsidRPr="00000000">
        <w:rPr>
          <w:rtl w:val="0"/>
        </w:rPr>
      </w:r>
    </w:p>
    <w:p w:rsidR="00000000" w:rsidDel="00000000" w:rsidP="00000000" w:rsidRDefault="00000000" w:rsidRPr="00000000" w14:paraId="00000009">
      <w:pPr>
        <w:widowControl w:val="0"/>
        <w:spacing w:line="240" w:lineRule="auto"/>
        <w:ind w:left="4040" w:firstLine="280"/>
        <w:jc w:val="center"/>
        <w:rPr>
          <w:sz w:val="28"/>
          <w:szCs w:val="28"/>
        </w:rPr>
      </w:pPr>
      <w:r w:rsidDel="00000000" w:rsidR="00000000" w:rsidRPr="00000000">
        <w:rPr>
          <w:rtl w:val="0"/>
        </w:rPr>
      </w:r>
    </w:p>
    <w:p w:rsidR="00000000" w:rsidDel="00000000" w:rsidP="00000000" w:rsidRDefault="00000000" w:rsidRPr="00000000" w14:paraId="0000000A">
      <w:pPr>
        <w:widowControl w:val="0"/>
        <w:spacing w:line="240" w:lineRule="auto"/>
        <w:ind w:left="4040" w:firstLine="280"/>
        <w:jc w:val="center"/>
        <w:rPr>
          <w:rFonts w:ascii="Open Sans Light" w:cs="Open Sans Light" w:eastAsia="Open Sans Light" w:hAnsi="Open Sans Light"/>
          <w:sz w:val="28"/>
          <w:szCs w:val="28"/>
        </w:rPr>
      </w:pPr>
      <w:r w:rsidDel="00000000" w:rsidR="00000000" w:rsidRPr="00000000">
        <w:rPr>
          <w:rFonts w:ascii="Open Sans Light" w:cs="Open Sans Light" w:eastAsia="Open Sans Light" w:hAnsi="Open Sans Light"/>
          <w:sz w:val="28"/>
          <w:szCs w:val="28"/>
          <w:rtl w:val="0"/>
        </w:rPr>
        <w:t xml:space="preserve">Le</w:t>
      </w:r>
      <w:r w:rsidDel="00000000" w:rsidR="00000000" w:rsidRPr="00000000">
        <w:rPr>
          <w:sz w:val="28"/>
          <w:szCs w:val="28"/>
          <w:rtl w:val="0"/>
        </w:rPr>
        <w:t xml:space="preserve"> 22/03/2021</w:t>
      </w:r>
      <w:r w:rsidDel="00000000" w:rsidR="00000000" w:rsidRPr="00000000">
        <w:rPr>
          <w:rtl w:val="0"/>
        </w:rPr>
      </w:r>
    </w:p>
    <w:p w:rsidR="00000000" w:rsidDel="00000000" w:rsidP="00000000" w:rsidRDefault="00000000" w:rsidRPr="00000000" w14:paraId="0000000B">
      <w:pPr>
        <w:widowControl w:val="0"/>
        <w:spacing w:line="240" w:lineRule="auto"/>
        <w:jc w:val="center"/>
        <w:rPr>
          <w:rFonts w:ascii="Open Sans" w:cs="Open Sans" w:eastAsia="Open Sans" w:hAnsi="Open Sans"/>
          <w:b w:val="1"/>
          <w:color w:val="ff0000"/>
          <w:sz w:val="42"/>
          <w:szCs w:val="42"/>
        </w:rPr>
      </w:pPr>
      <w:r w:rsidDel="00000000" w:rsidR="00000000" w:rsidRPr="00000000">
        <w:rPr>
          <w:rFonts w:ascii="Open Sans Light" w:cs="Open Sans Light" w:eastAsia="Open Sans Light" w:hAnsi="Open Sans Light"/>
          <w:sz w:val="28"/>
          <w:szCs w:val="28"/>
          <w:rtl w:val="0"/>
        </w:rPr>
        <w:t xml:space="preserve">  </w:t>
        <w:tab/>
      </w:r>
      <w:r w:rsidDel="00000000" w:rsidR="00000000" w:rsidRPr="00000000">
        <w:rPr>
          <w:sz w:val="28"/>
          <w:szCs w:val="28"/>
          <w:rtl w:val="0"/>
        </w:rPr>
        <w:tab/>
        <w:tab/>
        <w:tab/>
        <w:tab/>
      </w:r>
      <w:r w:rsidDel="00000000" w:rsidR="00000000" w:rsidRPr="00000000">
        <w:rPr>
          <w:rFonts w:ascii="Open Sans" w:cs="Open Sans" w:eastAsia="Open Sans" w:hAnsi="Open Sans"/>
          <w:b w:val="1"/>
          <w:color w:val="ff0000"/>
          <w:sz w:val="46"/>
          <w:szCs w:val="46"/>
          <w:rtl w:val="0"/>
        </w:rPr>
        <w:t xml:space="preserve">Initialisé </w:t>
      </w:r>
      <w:r w:rsidDel="00000000" w:rsidR="00000000" w:rsidRPr="00000000">
        <w:rPr>
          <w:rtl w:val="0"/>
        </w:rPr>
      </w:r>
    </w:p>
    <w:p w:rsidR="00000000" w:rsidDel="00000000" w:rsidP="00000000" w:rsidRDefault="00000000" w:rsidRPr="00000000" w14:paraId="0000000C">
      <w:pPr>
        <w:widowControl w:val="0"/>
        <w:spacing w:line="240" w:lineRule="auto"/>
        <w:jc w:val="center"/>
        <w:rPr>
          <w:sz w:val="28"/>
          <w:szCs w:val="28"/>
        </w:rPr>
      </w:pPr>
      <w:r w:rsidDel="00000000" w:rsidR="00000000" w:rsidRPr="00000000">
        <w:rPr>
          <w:rtl w:val="0"/>
        </w:rPr>
      </w:r>
    </w:p>
    <w:p w:rsidR="00000000" w:rsidDel="00000000" w:rsidP="00000000" w:rsidRDefault="00000000" w:rsidRPr="00000000" w14:paraId="0000000D">
      <w:pPr>
        <w:widowControl w:val="0"/>
        <w:spacing w:line="240" w:lineRule="auto"/>
        <w:jc w:val="center"/>
        <w:rPr>
          <w:sz w:val="28"/>
          <w:szCs w:val="28"/>
        </w:rPr>
      </w:pPr>
      <w:r w:rsidDel="00000000" w:rsidR="00000000" w:rsidRPr="00000000">
        <w:rPr>
          <w:sz w:val="28"/>
          <w:szCs w:val="28"/>
        </w:rPr>
        <w:drawing>
          <wp:anchor allowOverlap="1" behindDoc="0" distB="0" distT="0" distL="0" distR="0" hidden="0" layoutInCell="1" locked="0" relativeHeight="0" simplePos="0">
            <wp:simplePos x="0" y="0"/>
            <wp:positionH relativeFrom="page">
              <wp:posOffset>5040000</wp:posOffset>
            </wp:positionH>
            <wp:positionV relativeFrom="page">
              <wp:posOffset>11099800</wp:posOffset>
            </wp:positionV>
            <wp:extent cx="6562888" cy="1171575"/>
            <wp:effectExtent b="0" l="0" r="0" t="0"/>
            <wp:wrapSquare wrapText="bothSides" distB="0" distT="0" distL="0" distR="0"/>
            <wp:docPr id="9" name="image5.png"/>
            <a:graphic>
              <a:graphicData uri="http://schemas.openxmlformats.org/drawingml/2006/picture">
                <pic:pic>
                  <pic:nvPicPr>
                    <pic:cNvPr id="0" name="image5.png"/>
                    <pic:cNvPicPr preferRelativeResize="0"/>
                  </pic:nvPicPr>
                  <pic:blipFill>
                    <a:blip r:embed="rId8"/>
                    <a:srcRect b="21944" l="11614" r="9638" t="0"/>
                    <a:stretch>
                      <a:fillRect/>
                    </a:stretch>
                  </pic:blipFill>
                  <pic:spPr>
                    <a:xfrm>
                      <a:off x="0" y="0"/>
                      <a:ext cx="6562888" cy="1171575"/>
                    </a:xfrm>
                    <a:prstGeom prst="rect"/>
                    <a:ln/>
                  </pic:spPr>
                </pic:pic>
              </a:graphicData>
            </a:graphic>
          </wp:anchor>
        </w:drawing>
      </w:r>
      <w:r w:rsidDel="00000000" w:rsidR="00000000" w:rsidRPr="00000000">
        <w:rPr>
          <w:rtl w:val="0"/>
        </w:rPr>
      </w:r>
    </w:p>
    <w:p w:rsidR="00000000" w:rsidDel="00000000" w:rsidP="00000000" w:rsidRDefault="00000000" w:rsidRPr="00000000" w14:paraId="0000000E">
      <w:pPr>
        <w:widowControl w:val="0"/>
        <w:spacing w:line="240" w:lineRule="auto"/>
        <w:jc w:val="left"/>
        <w:rPr>
          <w:b w:val="1"/>
          <w:sz w:val="28"/>
          <w:szCs w:val="28"/>
        </w:rPr>
      </w:pPr>
      <w:r w:rsidDel="00000000" w:rsidR="00000000" w:rsidRPr="00000000">
        <w:rPr>
          <w:sz w:val="28"/>
          <w:szCs w:val="28"/>
        </w:rPr>
        <w:drawing>
          <wp:anchor allowOverlap="1" behindDoc="0" distB="0" distT="0" distL="0" distR="0" hidden="0" layoutInCell="1" locked="0" relativeHeight="0" simplePos="0">
            <wp:simplePos x="0" y="0"/>
            <wp:positionH relativeFrom="page">
              <wp:posOffset>1219200</wp:posOffset>
            </wp:positionH>
            <wp:positionV relativeFrom="page">
              <wp:posOffset>11366500</wp:posOffset>
            </wp:positionV>
            <wp:extent cx="6562888" cy="1171575"/>
            <wp:effectExtent b="0" l="0" r="0" t="0"/>
            <wp:wrapTopAndBottom distB="0" distT="0"/>
            <wp:docPr id="5" name="image5.png"/>
            <a:graphic>
              <a:graphicData uri="http://schemas.openxmlformats.org/drawingml/2006/picture">
                <pic:pic>
                  <pic:nvPicPr>
                    <pic:cNvPr id="0" name="image5.png"/>
                    <pic:cNvPicPr preferRelativeResize="0"/>
                  </pic:nvPicPr>
                  <pic:blipFill>
                    <a:blip r:embed="rId8"/>
                    <a:srcRect b="21944" l="11614" r="9638" t="0"/>
                    <a:stretch>
                      <a:fillRect/>
                    </a:stretch>
                  </pic:blipFill>
                  <pic:spPr>
                    <a:xfrm>
                      <a:off x="0" y="0"/>
                      <a:ext cx="6562888" cy="1171575"/>
                    </a:xfrm>
                    <a:prstGeom prst="rect"/>
                    <a:ln/>
                  </pic:spPr>
                </pic:pic>
              </a:graphicData>
            </a:graphic>
          </wp:anchor>
        </w:drawing>
      </w:r>
      <w:r w:rsidDel="00000000" w:rsidR="00000000" w:rsidRPr="00000000">
        <w:rPr>
          <w:sz w:val="28"/>
          <w:szCs w:val="28"/>
        </w:rPr>
        <w:drawing>
          <wp:anchor allowOverlap="1" behindDoc="0" distB="0" distT="0" distL="0" distR="0" hidden="0" layoutInCell="1" locked="0" relativeHeight="0" simplePos="0">
            <wp:simplePos x="0" y="0"/>
            <wp:positionH relativeFrom="page">
              <wp:posOffset>1219200</wp:posOffset>
            </wp:positionH>
            <wp:positionV relativeFrom="page">
              <wp:posOffset>11366500</wp:posOffset>
            </wp:positionV>
            <wp:extent cx="6562888" cy="1171575"/>
            <wp:effectExtent b="0" l="0" r="0" t="0"/>
            <wp:wrapTopAndBottom distB="0" distT="0"/>
            <wp:docPr id="7" name="image5.png"/>
            <a:graphic>
              <a:graphicData uri="http://schemas.openxmlformats.org/drawingml/2006/picture">
                <pic:pic>
                  <pic:nvPicPr>
                    <pic:cNvPr id="0" name="image5.png"/>
                    <pic:cNvPicPr preferRelativeResize="0"/>
                  </pic:nvPicPr>
                  <pic:blipFill>
                    <a:blip r:embed="rId8"/>
                    <a:srcRect b="21944" l="11614" r="9638" t="0"/>
                    <a:stretch>
                      <a:fillRect/>
                    </a:stretch>
                  </pic:blipFill>
                  <pic:spPr>
                    <a:xfrm>
                      <a:off x="0" y="0"/>
                      <a:ext cx="6562888" cy="1171575"/>
                    </a:xfrm>
                    <a:prstGeom prst="rect"/>
                    <a:ln/>
                  </pic:spPr>
                </pic:pic>
              </a:graphicData>
            </a:graphic>
          </wp:anchor>
        </w:drawing>
      </w:r>
      <w:r w:rsidDel="00000000" w:rsidR="00000000" w:rsidRPr="00000000">
        <w:rPr>
          <w:b w:val="1"/>
          <w:sz w:val="28"/>
          <w:szCs w:val="28"/>
          <w:rtl w:val="0"/>
        </w:rPr>
        <w:t xml:space="preserve"> </w:t>
      </w:r>
    </w:p>
    <w:p w:rsidR="00000000" w:rsidDel="00000000" w:rsidP="00000000" w:rsidRDefault="00000000" w:rsidRPr="00000000" w14:paraId="0000000F">
      <w:pPr>
        <w:pStyle w:val="Heading2"/>
        <w:rPr/>
      </w:pPr>
      <w:bookmarkStart w:colFirst="0" w:colLast="0" w:name="_par16s75bx2n" w:id="1"/>
      <w:bookmarkEnd w:id="1"/>
      <w:r w:rsidDel="00000000" w:rsidR="00000000" w:rsidRPr="00000000">
        <w:rPr>
          <w:rtl w:val="0"/>
        </w:rPr>
        <w:t xml:space="preserve">SOMMAIRE</w:t>
      </w:r>
    </w:p>
    <w:p w:rsidR="00000000" w:rsidDel="00000000" w:rsidP="00000000" w:rsidRDefault="00000000" w:rsidRPr="00000000" w14:paraId="00000010">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1">
      <w:pPr>
        <w:widowControl w:val="0"/>
        <w:spacing w:line="240" w:lineRule="auto"/>
        <w:rPr>
          <w:rFonts w:ascii="Open Sans" w:cs="Open Sans" w:eastAsia="Open Sans" w:hAnsi="Open Sans"/>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2">
          <w:pPr>
            <w:tabs>
              <w:tab w:val="right" w:pos="9025.511811023624"/>
            </w:tabs>
            <w:spacing w:before="200" w:line="240" w:lineRule="auto"/>
            <w:ind w:left="0" w:firstLine="0"/>
            <w:rPr>
              <w:rFonts w:ascii="Open Sans Light" w:cs="Open Sans Light" w:eastAsia="Open Sans Light" w:hAnsi="Open Sans Light"/>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u2d6ru8xe45h">
            <w:r w:rsidDel="00000000" w:rsidR="00000000" w:rsidRPr="00000000">
              <w:rPr>
                <w:rFonts w:ascii="Open Sans Light" w:cs="Open Sans Light" w:eastAsia="Open Sans Light" w:hAnsi="Open Sans Light"/>
                <w:b w:val="1"/>
                <w:i w:val="0"/>
                <w:smallCaps w:val="0"/>
                <w:strike w:val="0"/>
                <w:color w:val="000000"/>
                <w:sz w:val="22"/>
                <w:szCs w:val="22"/>
                <w:u w:val="none"/>
                <w:shd w:fill="auto" w:val="clear"/>
                <w:vertAlign w:val="baseline"/>
                <w:rtl w:val="0"/>
              </w:rPr>
              <w:t xml:space="preserve">Introduction</w:t>
            </w:r>
          </w:hyperlink>
          <w:r w:rsidDel="00000000" w:rsidR="00000000" w:rsidRPr="00000000">
            <w:rPr>
              <w:rFonts w:ascii="Open Sans Light" w:cs="Open Sans Light" w:eastAsia="Open Sans Light" w:hAnsi="Open Sans Light"/>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_u2d6ru8xe45h \h </w:instrText>
            <w:fldChar w:fldCharType="separate"/>
          </w:r>
          <w:r w:rsidDel="00000000" w:rsidR="00000000" w:rsidRPr="00000000">
            <w:rPr>
              <w:rFonts w:ascii="Open Sans Light" w:cs="Open Sans Light" w:eastAsia="Open Sans Light" w:hAnsi="Open Sans Light"/>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25.511811023624"/>
            </w:tabs>
            <w:spacing w:before="200" w:line="240" w:lineRule="auto"/>
            <w:ind w:left="0" w:firstLine="0"/>
            <w:rPr/>
          </w:pPr>
          <w:hyperlink w:anchor="_8z2ze991o9ti">
            <w:r w:rsidDel="00000000" w:rsidR="00000000" w:rsidRPr="00000000">
              <w:rPr>
                <w:b w:val="1"/>
                <w:rtl w:val="0"/>
              </w:rPr>
              <w:t xml:space="preserve">Dépôt d’une demande</w:t>
            </w:r>
          </w:hyperlink>
          <w:r w:rsidDel="00000000" w:rsidR="00000000" w:rsidRPr="00000000">
            <w:rPr>
              <w:b w:val="1"/>
              <w:rtl w:val="0"/>
            </w:rPr>
            <w:tab/>
          </w:r>
          <w:r w:rsidDel="00000000" w:rsidR="00000000" w:rsidRPr="00000000">
            <w:fldChar w:fldCharType="begin"/>
            <w:instrText xml:space="preserve"> PAGEREF _8z2ze991o9ti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25.511811023624"/>
            </w:tabs>
            <w:spacing w:before="60" w:line="240" w:lineRule="auto"/>
            <w:ind w:left="360" w:firstLine="0"/>
            <w:rPr>
              <w:rFonts w:ascii="Open Sans Light" w:cs="Open Sans Light" w:eastAsia="Open Sans Light" w:hAnsi="Open Sans Light"/>
              <w:b w:val="0"/>
              <w:i w:val="0"/>
              <w:smallCaps w:val="0"/>
              <w:strike w:val="0"/>
              <w:color w:val="000000"/>
              <w:sz w:val="22"/>
              <w:szCs w:val="22"/>
              <w:u w:val="none"/>
              <w:shd w:fill="auto" w:val="clear"/>
              <w:vertAlign w:val="baseline"/>
            </w:rPr>
          </w:pPr>
          <w:hyperlink w:anchor="_mow4ig9458b5">
            <w:r w:rsidDel="00000000" w:rsidR="00000000" w:rsidRPr="00000000">
              <w:rPr>
                <w:rFonts w:ascii="Open Sans Light" w:cs="Open Sans Light" w:eastAsia="Open Sans Light" w:hAnsi="Open Sans Light"/>
                <w:b w:val="0"/>
                <w:i w:val="0"/>
                <w:smallCaps w:val="0"/>
                <w:strike w:val="0"/>
                <w:color w:val="000000"/>
                <w:sz w:val="22"/>
                <w:szCs w:val="22"/>
                <w:u w:val="none"/>
                <w:shd w:fill="auto" w:val="clear"/>
                <w:vertAlign w:val="baseline"/>
                <w:rtl w:val="0"/>
              </w:rPr>
              <w:t xml:space="preserve">Principe du connecteur</w:t>
            </w:r>
          </w:hyperlink>
          <w:r w:rsidDel="00000000" w:rsidR="00000000" w:rsidRPr="00000000">
            <w:rPr>
              <w:rFonts w:ascii="Open Sans Light" w:cs="Open Sans Light" w:eastAsia="Open Sans Light" w:hAnsi="Open Sans Light"/>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_mow4ig9458b5 \h </w:instrText>
            <w:fldChar w:fldCharType="separate"/>
          </w:r>
          <w:r w:rsidDel="00000000" w:rsidR="00000000" w:rsidRPr="00000000">
            <w:rPr>
              <w:rFonts w:ascii="Open Sans Light" w:cs="Open Sans Light" w:eastAsia="Open Sans Light" w:hAnsi="Open Sans Light"/>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60" w:line="240" w:lineRule="auto"/>
            <w:ind w:left="720" w:firstLine="0"/>
            <w:rPr>
              <w:rFonts w:ascii="Open Sans Light" w:cs="Open Sans Light" w:eastAsia="Open Sans Light" w:hAnsi="Open Sans Light"/>
              <w:b w:val="0"/>
              <w:i w:val="0"/>
              <w:smallCaps w:val="0"/>
              <w:strike w:val="0"/>
              <w:color w:val="000000"/>
              <w:sz w:val="22"/>
              <w:szCs w:val="22"/>
              <w:u w:val="none"/>
              <w:shd w:fill="auto" w:val="clear"/>
              <w:vertAlign w:val="baseline"/>
            </w:rPr>
          </w:pPr>
          <w:hyperlink w:anchor="_wdqfluto21qo">
            <w:r w:rsidDel="00000000" w:rsidR="00000000" w:rsidRPr="00000000">
              <w:rPr>
                <w:rFonts w:ascii="Open Sans Light" w:cs="Open Sans Light" w:eastAsia="Open Sans Light" w:hAnsi="Open Sans Light"/>
                <w:b w:val="0"/>
                <w:i w:val="0"/>
                <w:smallCaps w:val="0"/>
                <w:strike w:val="0"/>
                <w:color w:val="000000"/>
                <w:sz w:val="22"/>
                <w:szCs w:val="22"/>
                <w:u w:val="none"/>
                <w:shd w:fill="auto" w:val="clear"/>
                <w:vertAlign w:val="baseline"/>
                <w:rtl w:val="0"/>
              </w:rPr>
              <w:t xml:space="preserve">Séquencement du connecteur</w:t>
            </w:r>
          </w:hyperlink>
          <w:r w:rsidDel="00000000" w:rsidR="00000000" w:rsidRPr="00000000">
            <w:rPr>
              <w:rFonts w:ascii="Open Sans Light" w:cs="Open Sans Light" w:eastAsia="Open Sans Light" w:hAnsi="Open Sans Light"/>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_wdqfluto21qo \h </w:instrText>
            <w:fldChar w:fldCharType="separate"/>
          </w:r>
          <w:r w:rsidDel="00000000" w:rsidR="00000000" w:rsidRPr="00000000">
            <w:rPr>
              <w:rFonts w:ascii="Open Sans Light" w:cs="Open Sans Light" w:eastAsia="Open Sans Light" w:hAnsi="Open Sans Light"/>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60" w:line="240" w:lineRule="auto"/>
            <w:ind w:left="720" w:firstLine="0"/>
            <w:rPr/>
          </w:pPr>
          <w:hyperlink w:anchor="_4u5dbvm7l9xe">
            <w:r w:rsidDel="00000000" w:rsidR="00000000" w:rsidRPr="00000000">
              <w:rPr>
                <w:rtl w:val="0"/>
              </w:rPr>
              <w:t xml:space="preserve">Génération du flux</w:t>
            </w:r>
          </w:hyperlink>
          <w:r w:rsidDel="00000000" w:rsidR="00000000" w:rsidRPr="00000000">
            <w:rPr>
              <w:rtl w:val="0"/>
            </w:rPr>
            <w:tab/>
          </w:r>
          <w:r w:rsidDel="00000000" w:rsidR="00000000" w:rsidRPr="00000000">
            <w:fldChar w:fldCharType="begin"/>
            <w:instrText xml:space="preserve"> PAGEREF _4u5dbvm7l9xe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before="60" w:line="240" w:lineRule="auto"/>
            <w:ind w:left="720" w:firstLine="0"/>
            <w:rPr/>
          </w:pPr>
          <w:hyperlink w:anchor="_9pk4svbya9h9">
            <w:r w:rsidDel="00000000" w:rsidR="00000000" w:rsidRPr="00000000">
              <w:rPr>
                <w:rtl w:val="0"/>
              </w:rPr>
              <w:t xml:space="preserve">Traçabilités</w:t>
            </w:r>
          </w:hyperlink>
          <w:r w:rsidDel="00000000" w:rsidR="00000000" w:rsidRPr="00000000">
            <w:rPr>
              <w:rtl w:val="0"/>
            </w:rPr>
            <w:tab/>
          </w:r>
          <w:r w:rsidDel="00000000" w:rsidR="00000000" w:rsidRPr="00000000">
            <w:fldChar w:fldCharType="begin"/>
            <w:instrText xml:space="preserve"> PAGEREF _9pk4svbya9h9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25.511811023624"/>
            </w:tabs>
            <w:spacing w:before="200" w:line="240" w:lineRule="auto"/>
            <w:ind w:left="0" w:firstLine="0"/>
            <w:rPr/>
          </w:pPr>
          <w:hyperlink w:anchor="_1t4yf6ibdkfi">
            <w:r w:rsidDel="00000000" w:rsidR="00000000" w:rsidRPr="00000000">
              <w:rPr>
                <w:b w:val="1"/>
                <w:rtl w:val="0"/>
              </w:rPr>
              <w:t xml:space="preserve">Dépôt d’un document</w:t>
            </w:r>
          </w:hyperlink>
          <w:r w:rsidDel="00000000" w:rsidR="00000000" w:rsidRPr="00000000">
            <w:rPr>
              <w:b w:val="1"/>
              <w:rtl w:val="0"/>
            </w:rPr>
            <w:tab/>
          </w:r>
          <w:r w:rsidDel="00000000" w:rsidR="00000000" w:rsidRPr="00000000">
            <w:fldChar w:fldCharType="begin"/>
            <w:instrText xml:space="preserve"> PAGEREF _1t4yf6ibdkfi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25.511811023624"/>
            </w:tabs>
            <w:spacing w:before="60" w:line="240" w:lineRule="auto"/>
            <w:ind w:left="360" w:firstLine="0"/>
            <w:rPr/>
          </w:pPr>
          <w:hyperlink w:anchor="_thgmvzou596b">
            <w:r w:rsidDel="00000000" w:rsidR="00000000" w:rsidRPr="00000000">
              <w:rPr>
                <w:rtl w:val="0"/>
              </w:rPr>
              <w:t xml:space="preserve">Principe du connecteur</w:t>
            </w:r>
          </w:hyperlink>
          <w:r w:rsidDel="00000000" w:rsidR="00000000" w:rsidRPr="00000000">
            <w:rPr>
              <w:rtl w:val="0"/>
            </w:rPr>
            <w:tab/>
          </w:r>
          <w:r w:rsidDel="00000000" w:rsidR="00000000" w:rsidRPr="00000000">
            <w:fldChar w:fldCharType="begin"/>
            <w:instrText xml:space="preserve"> PAGEREF _thgmvzou596b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25.511811023624"/>
            </w:tabs>
            <w:spacing w:before="60" w:line="240" w:lineRule="auto"/>
            <w:ind w:left="720" w:firstLine="0"/>
            <w:rPr/>
          </w:pPr>
          <w:hyperlink w:anchor="_qfgwr61k9r8">
            <w:r w:rsidDel="00000000" w:rsidR="00000000" w:rsidRPr="00000000">
              <w:rPr>
                <w:rtl w:val="0"/>
              </w:rPr>
              <w:t xml:space="preserve">Séquencement du connecteur</w:t>
            </w:r>
          </w:hyperlink>
          <w:r w:rsidDel="00000000" w:rsidR="00000000" w:rsidRPr="00000000">
            <w:rPr>
              <w:rtl w:val="0"/>
            </w:rPr>
            <w:tab/>
          </w:r>
          <w:r w:rsidDel="00000000" w:rsidR="00000000" w:rsidRPr="00000000">
            <w:fldChar w:fldCharType="begin"/>
            <w:instrText xml:space="preserve"> PAGEREF _qfgwr61k9r8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25.511811023624"/>
            </w:tabs>
            <w:spacing w:before="60" w:line="240" w:lineRule="auto"/>
            <w:ind w:left="720" w:firstLine="0"/>
            <w:rPr/>
          </w:pPr>
          <w:hyperlink w:anchor="_ju789bpwcsqd">
            <w:r w:rsidDel="00000000" w:rsidR="00000000" w:rsidRPr="00000000">
              <w:rPr>
                <w:rtl w:val="0"/>
              </w:rPr>
              <w:t xml:space="preserve">Génération du flux</w:t>
            </w:r>
          </w:hyperlink>
          <w:r w:rsidDel="00000000" w:rsidR="00000000" w:rsidRPr="00000000">
            <w:rPr>
              <w:rtl w:val="0"/>
            </w:rPr>
            <w:tab/>
          </w:r>
          <w:r w:rsidDel="00000000" w:rsidR="00000000" w:rsidRPr="00000000">
            <w:fldChar w:fldCharType="begin"/>
            <w:instrText xml:space="preserve"> PAGEREF _ju789bpwcsqd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25.511811023624"/>
            </w:tabs>
            <w:spacing w:after="80" w:before="60" w:line="240" w:lineRule="auto"/>
            <w:ind w:left="720" w:firstLine="0"/>
            <w:rPr/>
          </w:pPr>
          <w:hyperlink w:anchor="_4ntmcr21usyv">
            <w:r w:rsidDel="00000000" w:rsidR="00000000" w:rsidRPr="00000000">
              <w:rPr>
                <w:rtl w:val="0"/>
              </w:rPr>
              <w:t xml:space="preserve">Traçabilités</w:t>
            </w:r>
          </w:hyperlink>
          <w:r w:rsidDel="00000000" w:rsidR="00000000" w:rsidRPr="00000000">
            <w:rPr>
              <w:rtl w:val="0"/>
            </w:rPr>
            <w:tab/>
          </w:r>
          <w:r w:rsidDel="00000000" w:rsidR="00000000" w:rsidRPr="00000000">
            <w:fldChar w:fldCharType="begin"/>
            <w:instrText xml:space="preserve"> PAGEREF _4ntmcr21usyv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widowControl w:val="0"/>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widowControl w:val="0"/>
        <w:spacing w:after="100" w:line="240" w:lineRule="auto"/>
        <w:ind w:left="440" w:firstLine="0"/>
        <w:rPr/>
      </w:pPr>
      <w:r w:rsidDel="00000000" w:rsidR="00000000" w:rsidRPr="00000000">
        <w:rPr>
          <w:rtl w:val="0"/>
        </w:rPr>
      </w:r>
    </w:p>
    <w:p w:rsidR="00000000" w:rsidDel="00000000" w:rsidP="00000000" w:rsidRDefault="00000000" w:rsidRPr="00000000" w14:paraId="00000020">
      <w:pPr>
        <w:widowControl w:val="0"/>
        <w:spacing w:after="100" w:line="240" w:lineRule="auto"/>
        <w:ind w:left="440" w:firstLine="0"/>
        <w:rPr/>
      </w:pPr>
      <w:r w:rsidDel="00000000" w:rsidR="00000000" w:rsidRPr="00000000">
        <w:rPr>
          <w:rtl w:val="0"/>
        </w:rPr>
      </w:r>
    </w:p>
    <w:p w:rsidR="00000000" w:rsidDel="00000000" w:rsidP="00000000" w:rsidRDefault="00000000" w:rsidRPr="00000000" w14:paraId="00000021">
      <w:pPr>
        <w:widowControl w:val="0"/>
        <w:spacing w:after="100" w:line="240" w:lineRule="auto"/>
        <w:ind w:left="440" w:firstLine="0"/>
        <w:rPr/>
      </w:pPr>
      <w:r w:rsidDel="00000000" w:rsidR="00000000" w:rsidRPr="00000000">
        <w:rPr>
          <w:rtl w:val="0"/>
        </w:rPr>
      </w:r>
    </w:p>
    <w:p w:rsidR="00000000" w:rsidDel="00000000" w:rsidP="00000000" w:rsidRDefault="00000000" w:rsidRPr="00000000" w14:paraId="00000022">
      <w:pPr>
        <w:widowControl w:val="0"/>
        <w:spacing w:line="240" w:lineRule="auto"/>
        <w:rPr/>
      </w:pPr>
      <w:r w:rsidDel="00000000" w:rsidR="00000000" w:rsidRPr="00000000">
        <w:rPr>
          <w:rtl w:val="0"/>
        </w:rPr>
        <w:t xml:space="preserve"> </w:t>
      </w:r>
    </w:p>
    <w:p w:rsidR="00000000" w:rsidDel="00000000" w:rsidP="00000000" w:rsidRDefault="00000000" w:rsidRPr="00000000" w14:paraId="00000023">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24">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25">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26">
      <w:pPr>
        <w:widowControl w:val="0"/>
        <w:spacing w:line="240" w:lineRule="auto"/>
        <w:ind w:left="0" w:firstLine="0"/>
        <w:jc w:val="left"/>
        <w:rPr>
          <w:sz w:val="28"/>
          <w:szCs w:val="28"/>
        </w:rPr>
      </w:pPr>
      <w:r w:rsidDel="00000000" w:rsidR="00000000" w:rsidRPr="00000000">
        <w:rPr>
          <w:sz w:val="28"/>
          <w:szCs w:val="28"/>
        </w:rPr>
        <w:drawing>
          <wp:anchor allowOverlap="1" behindDoc="0" distB="0" distT="0" distL="0" distR="0" hidden="0" layoutInCell="1" locked="0" relativeHeight="0" simplePos="0">
            <wp:simplePos x="0" y="0"/>
            <wp:positionH relativeFrom="page">
              <wp:posOffset>1219200</wp:posOffset>
            </wp:positionH>
            <wp:positionV relativeFrom="page">
              <wp:posOffset>10718800</wp:posOffset>
            </wp:positionV>
            <wp:extent cx="1454150" cy="1171575"/>
            <wp:effectExtent b="0" l="0" r="0" t="0"/>
            <wp:wrapSquare wrapText="bothSides" distB="0" distT="0" distL="0" distR="0"/>
            <wp:docPr id="6" name="image5.png"/>
            <a:graphic>
              <a:graphicData uri="http://schemas.openxmlformats.org/drawingml/2006/picture">
                <pic:pic>
                  <pic:nvPicPr>
                    <pic:cNvPr id="0" name="image5.png"/>
                    <pic:cNvPicPr preferRelativeResize="0"/>
                  </pic:nvPicPr>
                  <pic:blipFill>
                    <a:blip r:embed="rId8"/>
                    <a:srcRect b="21944" l="11614" r="70936" t="0"/>
                    <a:stretch>
                      <a:fillRect/>
                    </a:stretch>
                  </pic:blipFill>
                  <pic:spPr>
                    <a:xfrm>
                      <a:off x="0" y="0"/>
                      <a:ext cx="1454150" cy="1171575"/>
                    </a:xfrm>
                    <a:prstGeom prst="rect"/>
                    <a:ln/>
                  </pic:spPr>
                </pic:pic>
              </a:graphicData>
            </a:graphic>
          </wp:anchor>
        </w:drawing>
      </w:r>
      <w:r w:rsidDel="00000000" w:rsidR="00000000" w:rsidRPr="00000000">
        <w:rPr>
          <w:rtl w:val="0"/>
        </w:rPr>
      </w:r>
    </w:p>
    <w:p w:rsidR="00000000" w:rsidDel="00000000" w:rsidP="00000000" w:rsidRDefault="00000000" w:rsidRPr="00000000" w14:paraId="00000027">
      <w:pPr>
        <w:pStyle w:val="Heading1"/>
        <w:widowControl w:val="0"/>
        <w:spacing w:line="240" w:lineRule="auto"/>
        <w:rPr/>
      </w:pPr>
      <w:bookmarkStart w:colFirst="0" w:colLast="0" w:name="_u2d6ru8xe45h" w:id="2"/>
      <w:bookmarkEnd w:id="2"/>
      <w:r w:rsidDel="00000000" w:rsidR="00000000" w:rsidRPr="00000000">
        <w:rPr>
          <w:rtl w:val="0"/>
        </w:rPr>
        <w:t xml:space="preserve">1.</w:t>
        <w:tab/>
        <w:t xml:space="preserve">Introduction</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ind w:left="0" w:firstLine="0"/>
        <w:jc w:val="both"/>
        <w:rPr/>
      </w:pPr>
      <w:r w:rsidDel="00000000" w:rsidR="00000000" w:rsidRPr="00000000">
        <w:rPr>
          <w:rtl w:val="0"/>
        </w:rPr>
        <w:t xml:space="preserve">Ce document expose le fonctionnement des connecteurs Grand Angle.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ind w:left="0" w:firstLine="0"/>
        <w:jc w:val="both"/>
        <w:rPr/>
      </w:pPr>
      <w:r w:rsidDel="00000000" w:rsidR="00000000" w:rsidRPr="00000000">
        <w:rPr>
          <w:rtl w:val="0"/>
        </w:rPr>
        <w:t xml:space="preserve">Les connecteurs permettent d’envoyer la demande ainsi que les pièces justificatives dans l’application métier afin de permettre l’instruction du dossier complet. </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1"/>
        <w:widowControl w:val="0"/>
        <w:rPr/>
      </w:pPr>
      <w:bookmarkStart w:colFirst="0" w:colLast="0" w:name="_8z2ze991o9ti" w:id="3"/>
      <w:bookmarkEnd w:id="3"/>
      <w:r w:rsidDel="00000000" w:rsidR="00000000" w:rsidRPr="00000000">
        <w:rPr>
          <w:rtl w:val="0"/>
        </w:rPr>
        <w:t xml:space="preserve">2.</w:t>
        <w:tab/>
        <w:t xml:space="preserve">Dépôt d’une demande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keepNext w:val="0"/>
        <w:keepLines w:val="0"/>
        <w:rPr/>
      </w:pPr>
      <w:bookmarkStart w:colFirst="0" w:colLast="0" w:name="_mow4ig9458b5" w:id="4"/>
      <w:bookmarkEnd w:id="4"/>
      <w:r w:rsidDel="00000000" w:rsidR="00000000" w:rsidRPr="00000000">
        <w:rPr>
          <w:rtl w:val="0"/>
        </w:rPr>
        <w:t xml:space="preserve">2.1</w:t>
        <w:tab/>
        <w:t xml:space="preserve">Principe du connecteur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ind w:left="0" w:firstLine="0"/>
        <w:jc w:val="both"/>
        <w:rPr/>
      </w:pPr>
      <w:r w:rsidDel="00000000" w:rsidR="00000000" w:rsidRPr="00000000">
        <w:rPr>
          <w:rtl w:val="0"/>
        </w:rPr>
        <w:t xml:space="preserve">L’objectif du connecteur est d’envoyer la demande saisie dans CapDémat vers GDA. </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00" w:before="60" w:line="240" w:lineRule="auto"/>
        <w:ind w:left="0" w:right="0" w:firstLine="0"/>
        <w:jc w:val="left"/>
        <w:rPr/>
      </w:pPr>
      <w:r w:rsidDel="00000000" w:rsidR="00000000" w:rsidRPr="00000000">
        <w:rPr>
          <w:rtl w:val="0"/>
        </w:rPr>
      </w:r>
    </w:p>
    <w:p w:rsidR="00000000" w:rsidDel="00000000" w:rsidP="00000000" w:rsidRDefault="00000000" w:rsidRPr="00000000" w14:paraId="00000032">
      <w:pPr>
        <w:widowControl w:val="0"/>
        <w:jc w:val="both"/>
        <w:rPr>
          <w:rFonts w:ascii="Open Sans" w:cs="Open Sans" w:eastAsia="Open Sans" w:hAnsi="Open Sans"/>
          <w:sz w:val="36"/>
          <w:szCs w:val="36"/>
        </w:rPr>
      </w:pPr>
      <w:r w:rsidDel="00000000" w:rsidR="00000000" w:rsidRPr="00000000">
        <w:rPr>
          <w:rFonts w:ascii="Open Sans" w:cs="Open Sans" w:eastAsia="Open Sans" w:hAnsi="Open Sans"/>
          <w:sz w:val="36"/>
          <w:szCs w:val="36"/>
          <w:rtl w:val="0"/>
        </w:rPr>
        <w:t xml:space="preserve">2.2</w:t>
        <w:tab/>
        <w:t xml:space="preserve">Déclenchement du connecteur </w:t>
      </w:r>
    </w:p>
    <w:p w:rsidR="00000000" w:rsidDel="00000000" w:rsidP="00000000" w:rsidRDefault="00000000" w:rsidRPr="00000000" w14:paraId="00000033">
      <w:pPr>
        <w:ind w:left="0" w:firstLine="0"/>
        <w:rPr/>
      </w:pPr>
      <w:r w:rsidDel="00000000" w:rsidR="00000000" w:rsidRPr="00000000">
        <w:rPr>
          <w:rtl w:val="0"/>
        </w:rPr>
      </w:r>
    </w:p>
    <w:p w:rsidR="00000000" w:rsidDel="00000000" w:rsidP="00000000" w:rsidRDefault="00000000" w:rsidRPr="00000000" w14:paraId="00000034">
      <w:pPr>
        <w:ind w:left="0" w:firstLine="0"/>
        <w:jc w:val="both"/>
        <w:rPr>
          <w:rFonts w:ascii="Open Sans" w:cs="Open Sans" w:eastAsia="Open Sans" w:hAnsi="Open Sans"/>
          <w:sz w:val="36"/>
          <w:szCs w:val="36"/>
        </w:rPr>
      </w:pPr>
      <w:r w:rsidDel="00000000" w:rsidR="00000000" w:rsidRPr="00000000">
        <w:rPr>
          <w:rtl w:val="0"/>
        </w:rPr>
        <w:t xml:space="preserve">Le flux est envoyé dans NOE lorsque la demande dans CapDémat passe au statut “Demande complète pour passage en instruction” </w:t>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00" w:before="60" w:line="240" w:lineRule="auto"/>
        <w:ind w:left="0" w:right="0" w:firstLine="0"/>
        <w:jc w:val="left"/>
        <w:rPr/>
      </w:pPr>
      <w:r w:rsidDel="00000000" w:rsidR="00000000" w:rsidRPr="00000000">
        <w:rPr>
          <w:rtl w:val="0"/>
        </w:rPr>
      </w:r>
    </w:p>
    <w:p w:rsidR="00000000" w:rsidDel="00000000" w:rsidP="00000000" w:rsidRDefault="00000000" w:rsidRPr="00000000" w14:paraId="00000036">
      <w:pPr>
        <w:pStyle w:val="Heading3"/>
        <w:keepNext w:val="0"/>
        <w:keepLines w:val="0"/>
        <w:rPr/>
      </w:pPr>
      <w:bookmarkStart w:colFirst="0" w:colLast="0" w:name="_wdqfluto21qo" w:id="5"/>
      <w:bookmarkEnd w:id="5"/>
      <w:r w:rsidDel="00000000" w:rsidR="00000000" w:rsidRPr="00000000">
        <w:rPr>
          <w:b w:val="0"/>
          <w:color w:val="000000"/>
          <w:sz w:val="36"/>
          <w:szCs w:val="36"/>
          <w:rtl w:val="0"/>
        </w:rPr>
        <w:t xml:space="preserve">2.3</w:t>
        <w:tab/>
      </w:r>
      <w:r w:rsidDel="00000000" w:rsidR="00000000" w:rsidRPr="00000000">
        <w:rPr>
          <w:b w:val="0"/>
          <w:color w:val="000000"/>
          <w:sz w:val="36"/>
          <w:szCs w:val="36"/>
          <w:rtl w:val="0"/>
        </w:rPr>
        <w:t xml:space="preserve">Séquencement du connecteur </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ind w:left="0" w:firstLine="0"/>
        <w:rPr/>
      </w:pPr>
      <w:r w:rsidDel="00000000" w:rsidR="00000000" w:rsidRPr="00000000">
        <w:rPr>
          <w:rtl w:val="0"/>
        </w:rPr>
        <w:t xml:space="preserve">Le connecteur déroule la séquence suivante : </w:t>
      </w:r>
    </w:p>
    <w:p w:rsidR="00000000" w:rsidDel="00000000" w:rsidP="00000000" w:rsidRDefault="00000000" w:rsidRPr="00000000" w14:paraId="00000039">
      <w:pPr>
        <w:numPr>
          <w:ilvl w:val="0"/>
          <w:numId w:val="2"/>
        </w:numPr>
        <w:spacing w:after="0" w:afterAutospacing="0"/>
        <w:ind w:left="720" w:hanging="360"/>
        <w:rPr>
          <w:u w:val="none"/>
        </w:rPr>
      </w:pPr>
      <w:r w:rsidDel="00000000" w:rsidR="00000000" w:rsidRPr="00000000">
        <w:rPr>
          <w:rtl w:val="0"/>
        </w:rPr>
        <w:t xml:space="preserve">Vérification du flux et des données obligatoires  </w:t>
      </w:r>
    </w:p>
    <w:p w:rsidR="00000000" w:rsidDel="00000000" w:rsidP="00000000" w:rsidRDefault="00000000" w:rsidRPr="00000000" w14:paraId="0000003A">
      <w:pPr>
        <w:numPr>
          <w:ilvl w:val="0"/>
          <w:numId w:val="2"/>
        </w:numPr>
        <w:spacing w:after="0" w:afterAutospacing="0" w:before="0" w:beforeAutospacing="0"/>
        <w:ind w:left="720" w:hanging="360"/>
        <w:rPr>
          <w:u w:val="none"/>
        </w:rPr>
      </w:pPr>
      <w:r w:rsidDel="00000000" w:rsidR="00000000" w:rsidRPr="00000000">
        <w:rPr>
          <w:rtl w:val="0"/>
        </w:rPr>
        <w:t xml:space="preserve">Envoie de la demande dans Grand Angle </w:t>
      </w:r>
    </w:p>
    <w:p w:rsidR="00000000" w:rsidDel="00000000" w:rsidP="00000000" w:rsidRDefault="00000000" w:rsidRPr="00000000" w14:paraId="0000003B">
      <w:pPr>
        <w:numPr>
          <w:ilvl w:val="0"/>
          <w:numId w:val="2"/>
        </w:numPr>
        <w:spacing w:before="0" w:beforeAutospacing="0"/>
        <w:ind w:left="720" w:hanging="360"/>
        <w:rPr>
          <w:u w:val="none"/>
        </w:rPr>
      </w:pPr>
      <w:r w:rsidDel="00000000" w:rsidR="00000000" w:rsidRPr="00000000">
        <w:rPr>
          <w:rtl w:val="0"/>
        </w:rPr>
        <w:t xml:space="preserve">Mise à jour du statut de la demande dans CapDémat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pStyle w:val="Heading3"/>
        <w:keepNext w:val="0"/>
        <w:keepLines w:val="0"/>
        <w:rPr>
          <w:b w:val="0"/>
          <w:color w:val="000000"/>
          <w:sz w:val="36"/>
          <w:szCs w:val="36"/>
        </w:rPr>
      </w:pPr>
      <w:bookmarkStart w:colFirst="0" w:colLast="0" w:name="_4u5dbvm7l9xe" w:id="6"/>
      <w:bookmarkEnd w:id="6"/>
      <w:r w:rsidDel="00000000" w:rsidR="00000000" w:rsidRPr="00000000">
        <w:rPr>
          <w:b w:val="0"/>
          <w:color w:val="000000"/>
          <w:sz w:val="36"/>
          <w:szCs w:val="36"/>
          <w:rtl w:val="0"/>
        </w:rPr>
        <w:t xml:space="preserve">2.4</w:t>
        <w:tab/>
        <w:t xml:space="preserve">Génération du flux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ind w:left="0" w:firstLine="0"/>
        <w:jc w:val="both"/>
        <w:rPr/>
      </w:pPr>
      <w:r w:rsidDel="00000000" w:rsidR="00000000" w:rsidRPr="00000000">
        <w:rPr>
          <w:rtl w:val="0"/>
        </w:rPr>
        <w:t xml:space="preserve">La grappe JSON a été réalisée afin d’être la plus générique possible et réutilisable pour tous types de demandes. </w:t>
      </w:r>
    </w:p>
    <w:p w:rsidR="00000000" w:rsidDel="00000000" w:rsidP="00000000" w:rsidRDefault="00000000" w:rsidRPr="00000000" w14:paraId="00000040">
      <w:pPr>
        <w:ind w:left="0" w:firstLine="0"/>
        <w:rPr/>
      </w:pPr>
      <w:r w:rsidDel="00000000" w:rsidR="00000000" w:rsidRPr="00000000">
        <w:rPr>
          <w:rtl w:val="0"/>
        </w:rPr>
        <w:t xml:space="preserve">Elle se décompose en 5 groupes : </w:t>
      </w:r>
    </w:p>
    <w:p w:rsidR="00000000" w:rsidDel="00000000" w:rsidP="00000000" w:rsidRDefault="00000000" w:rsidRPr="00000000" w14:paraId="00000041">
      <w:pPr>
        <w:numPr>
          <w:ilvl w:val="0"/>
          <w:numId w:val="1"/>
        </w:numPr>
        <w:spacing w:after="0" w:afterAutospacing="0"/>
        <w:ind w:left="720" w:hanging="360"/>
        <w:rPr>
          <w:u w:val="none"/>
        </w:rPr>
      </w:pPr>
      <w:r w:rsidDel="00000000" w:rsidR="00000000" w:rsidRPr="00000000">
        <w:rPr>
          <w:rtl w:val="0"/>
        </w:rPr>
        <w:t xml:space="preserve">Métadonnées : éléments principaux de la demande</w:t>
      </w:r>
    </w:p>
    <w:p w:rsidR="00000000" w:rsidDel="00000000" w:rsidP="00000000" w:rsidRDefault="00000000" w:rsidRPr="00000000" w14:paraId="00000042">
      <w:pPr>
        <w:numPr>
          <w:ilvl w:val="0"/>
          <w:numId w:val="1"/>
        </w:numPr>
        <w:spacing w:after="0" w:afterAutospacing="0" w:before="0" w:beforeAutospacing="0"/>
        <w:ind w:left="720" w:hanging="360"/>
        <w:rPr>
          <w:u w:val="none"/>
        </w:rPr>
      </w:pPr>
      <w:r w:rsidDel="00000000" w:rsidR="00000000" w:rsidRPr="00000000">
        <w:rPr>
          <w:rtl w:val="0"/>
        </w:rPr>
        <w:t xml:space="preserve">Entité</w:t>
      </w:r>
    </w:p>
    <w:p w:rsidR="00000000" w:rsidDel="00000000" w:rsidP="00000000" w:rsidRDefault="00000000" w:rsidRPr="00000000" w14:paraId="00000043">
      <w:pPr>
        <w:numPr>
          <w:ilvl w:val="0"/>
          <w:numId w:val="1"/>
        </w:numPr>
        <w:spacing w:after="0" w:afterAutospacing="0" w:before="0" w:beforeAutospacing="0"/>
        <w:ind w:left="720" w:hanging="360"/>
        <w:rPr>
          <w:u w:val="none"/>
        </w:rPr>
      </w:pPr>
      <w:r w:rsidDel="00000000" w:rsidR="00000000" w:rsidRPr="00000000">
        <w:rPr>
          <w:rtl w:val="0"/>
        </w:rPr>
        <w:t xml:space="preserve">Demandeur </w:t>
      </w:r>
    </w:p>
    <w:p w:rsidR="00000000" w:rsidDel="00000000" w:rsidP="00000000" w:rsidRDefault="00000000" w:rsidRPr="00000000" w14:paraId="00000044">
      <w:pPr>
        <w:numPr>
          <w:ilvl w:val="0"/>
          <w:numId w:val="1"/>
        </w:numPr>
        <w:spacing w:after="0" w:afterAutospacing="0" w:before="0" w:beforeAutospacing="0"/>
        <w:ind w:left="720" w:hanging="360"/>
        <w:rPr>
          <w:u w:val="none"/>
        </w:rPr>
      </w:pPr>
      <w:r w:rsidDel="00000000" w:rsidR="00000000" w:rsidRPr="00000000">
        <w:rPr>
          <w:rtl w:val="0"/>
        </w:rPr>
        <w:t xml:space="preserve">Formulaire :  Éléments du formulaire nécessaires au dépôt dans GDA</w:t>
      </w:r>
    </w:p>
    <w:p w:rsidR="00000000" w:rsidDel="00000000" w:rsidP="00000000" w:rsidRDefault="00000000" w:rsidRPr="00000000" w14:paraId="00000045">
      <w:pPr>
        <w:numPr>
          <w:ilvl w:val="0"/>
          <w:numId w:val="1"/>
        </w:numPr>
        <w:spacing w:before="0" w:beforeAutospacing="0"/>
        <w:ind w:left="720" w:hanging="360"/>
        <w:rPr>
          <w:u w:val="none"/>
        </w:rPr>
      </w:pPr>
      <w:r w:rsidDel="00000000" w:rsidR="00000000" w:rsidRPr="00000000">
        <w:rPr>
          <w:rtl w:val="0"/>
        </w:rPr>
        <w:t xml:space="preserve">Paramètre : Éléments permettant les retours vers CapDémat </w:t>
      </w:r>
    </w:p>
    <w:p w:rsidR="00000000" w:rsidDel="00000000" w:rsidP="00000000" w:rsidRDefault="00000000" w:rsidRPr="00000000" w14:paraId="00000046">
      <w:pPr>
        <w:pStyle w:val="Heading3"/>
        <w:keepNext w:val="0"/>
        <w:keepLines w:val="0"/>
        <w:rPr>
          <w:b w:val="0"/>
          <w:color w:val="000000"/>
          <w:sz w:val="36"/>
          <w:szCs w:val="36"/>
        </w:rPr>
      </w:pPr>
      <w:bookmarkStart w:colFirst="0" w:colLast="0" w:name="_9pk4svbya9h9" w:id="7"/>
      <w:bookmarkEnd w:id="7"/>
      <w:r w:rsidDel="00000000" w:rsidR="00000000" w:rsidRPr="00000000">
        <w:rPr>
          <w:b w:val="0"/>
          <w:color w:val="000000"/>
          <w:sz w:val="36"/>
          <w:szCs w:val="36"/>
          <w:rtl w:val="0"/>
        </w:rPr>
        <w:t xml:space="preserve">2.5</w:t>
        <w:tab/>
        <w:t xml:space="preserve">Traçabilités</w:t>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ind w:left="0" w:firstLine="0"/>
        <w:jc w:val="both"/>
        <w:rPr/>
      </w:pPr>
      <w:r w:rsidDel="00000000" w:rsidR="00000000" w:rsidRPr="00000000">
        <w:rPr>
          <w:rtl w:val="0"/>
        </w:rPr>
        <w:t xml:space="preserve">Échec du connecteur : dès lors le connecteur est en erreur, la demande CapDémat est passé au statut renseigné dans le mapping du flux (champ : statut_fin_ko) </w:t>
      </w:r>
    </w:p>
    <w:p w:rsidR="00000000" w:rsidDel="00000000" w:rsidP="00000000" w:rsidRDefault="00000000" w:rsidRPr="00000000" w14:paraId="00000049">
      <w:pPr>
        <w:ind w:left="0" w:firstLine="0"/>
        <w:jc w:val="both"/>
        <w:rPr/>
      </w:pPr>
      <w:r w:rsidDel="00000000" w:rsidR="00000000" w:rsidRPr="00000000">
        <w:rPr>
          <w:rtl w:val="0"/>
        </w:rPr>
      </w:r>
    </w:p>
    <w:p w:rsidR="00000000" w:rsidDel="00000000" w:rsidP="00000000" w:rsidRDefault="00000000" w:rsidRPr="00000000" w14:paraId="0000004A">
      <w:pPr>
        <w:ind w:left="0" w:firstLine="0"/>
        <w:jc w:val="both"/>
        <w:rPr/>
      </w:pPr>
      <w:r w:rsidDel="00000000" w:rsidR="00000000" w:rsidRPr="00000000">
        <w:rPr>
          <w:rtl w:val="0"/>
        </w:rPr>
        <w:t xml:space="preserve">Succès du connecteur : le numéro de la demande GDA est stocké dans l’onglet Activités d’une demande. Lors de la fin du traitement, la demande CapDémat est passé au statut renseigné dans le mapping du flux (champ : statut_fin_ok) </w:t>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pStyle w:val="Heading1"/>
        <w:widowControl w:val="0"/>
        <w:rPr/>
      </w:pPr>
      <w:bookmarkStart w:colFirst="0" w:colLast="0" w:name="_oma7kd6p84no" w:id="8"/>
      <w:bookmarkEnd w:id="8"/>
      <w:r w:rsidDel="00000000" w:rsidR="00000000" w:rsidRPr="00000000">
        <w:rPr>
          <w:rtl w:val="0"/>
        </w:rPr>
      </w:r>
    </w:p>
    <w:p w:rsidR="00000000" w:rsidDel="00000000" w:rsidP="00000000" w:rsidRDefault="00000000" w:rsidRPr="00000000" w14:paraId="0000004D">
      <w:pPr>
        <w:pStyle w:val="Heading1"/>
        <w:widowControl w:val="0"/>
        <w:rPr/>
      </w:pPr>
      <w:bookmarkStart w:colFirst="0" w:colLast="0" w:name="_xwvc5h14rlp3" w:id="9"/>
      <w:bookmarkEnd w:id="9"/>
      <w:r w:rsidDel="00000000" w:rsidR="00000000" w:rsidRPr="00000000">
        <w:br w:type="page"/>
      </w:r>
      <w:r w:rsidDel="00000000" w:rsidR="00000000" w:rsidRPr="00000000">
        <w:rPr>
          <w:rtl w:val="0"/>
        </w:rPr>
      </w:r>
    </w:p>
    <w:p w:rsidR="00000000" w:rsidDel="00000000" w:rsidP="00000000" w:rsidRDefault="00000000" w:rsidRPr="00000000" w14:paraId="0000004E">
      <w:pPr>
        <w:pStyle w:val="Heading1"/>
        <w:widowControl w:val="0"/>
        <w:rPr/>
      </w:pPr>
      <w:bookmarkStart w:colFirst="0" w:colLast="0" w:name="_1t4yf6ibdkfi" w:id="10"/>
      <w:bookmarkEnd w:id="10"/>
      <w:r w:rsidDel="00000000" w:rsidR="00000000" w:rsidRPr="00000000">
        <w:rPr>
          <w:rtl w:val="0"/>
        </w:rPr>
        <w:t xml:space="preserve">3.</w:t>
        <w:tab/>
      </w:r>
      <w:r w:rsidDel="00000000" w:rsidR="00000000" w:rsidRPr="00000000">
        <w:rPr>
          <w:rtl w:val="0"/>
        </w:rPr>
        <w:t xml:space="preserve">Dépôt d’un document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2"/>
        <w:keepNext w:val="0"/>
        <w:keepLines w:val="0"/>
        <w:rPr/>
      </w:pPr>
      <w:bookmarkStart w:colFirst="0" w:colLast="0" w:name="_thgmvzou596b" w:id="11"/>
      <w:bookmarkEnd w:id="11"/>
      <w:r w:rsidDel="00000000" w:rsidR="00000000" w:rsidRPr="00000000">
        <w:rPr>
          <w:rtl w:val="0"/>
        </w:rPr>
        <w:t xml:space="preserve">3.1</w:t>
        <w:tab/>
        <w:t xml:space="preserve">Principe du connecteur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ind w:left="0" w:firstLine="0"/>
        <w:jc w:val="both"/>
        <w:rPr/>
      </w:pPr>
      <w:r w:rsidDel="00000000" w:rsidR="00000000" w:rsidRPr="00000000">
        <w:rPr>
          <w:rtl w:val="0"/>
        </w:rPr>
        <w:t xml:space="preserve">L’objectif du connecteur est d’envoyer un document dans GDA. Ce dernier peut-être associé à la demande mais également au tiers dans l’application métier. </w:t>
      </w:r>
    </w:p>
    <w:p w:rsidR="00000000" w:rsidDel="00000000" w:rsidP="00000000" w:rsidRDefault="00000000" w:rsidRPr="00000000" w14:paraId="00000053">
      <w:pPr>
        <w:ind w:left="0" w:firstLine="0"/>
        <w:rPr/>
      </w:pPr>
      <w:r w:rsidDel="00000000" w:rsidR="00000000" w:rsidRPr="00000000">
        <w:rPr>
          <w:rtl w:val="0"/>
        </w:rPr>
      </w:r>
    </w:p>
    <w:p w:rsidR="00000000" w:rsidDel="00000000" w:rsidP="00000000" w:rsidRDefault="00000000" w:rsidRPr="00000000" w14:paraId="00000054">
      <w:pPr>
        <w:widowControl w:val="0"/>
        <w:jc w:val="both"/>
        <w:rPr>
          <w:rFonts w:ascii="Open Sans" w:cs="Open Sans" w:eastAsia="Open Sans" w:hAnsi="Open Sans"/>
          <w:sz w:val="36"/>
          <w:szCs w:val="36"/>
        </w:rPr>
      </w:pPr>
      <w:r w:rsidDel="00000000" w:rsidR="00000000" w:rsidRPr="00000000">
        <w:rPr>
          <w:rFonts w:ascii="Open Sans" w:cs="Open Sans" w:eastAsia="Open Sans" w:hAnsi="Open Sans"/>
          <w:sz w:val="36"/>
          <w:szCs w:val="36"/>
          <w:rtl w:val="0"/>
        </w:rPr>
        <w:t xml:space="preserve">3.2</w:t>
        <w:tab/>
        <w:t xml:space="preserve">Déclenchement du connecteur </w:t>
      </w:r>
    </w:p>
    <w:p w:rsidR="00000000" w:rsidDel="00000000" w:rsidP="00000000" w:rsidRDefault="00000000" w:rsidRPr="00000000" w14:paraId="00000055">
      <w:pPr>
        <w:ind w:left="0" w:firstLine="0"/>
        <w:rPr/>
      </w:pPr>
      <w:r w:rsidDel="00000000" w:rsidR="00000000" w:rsidRPr="00000000">
        <w:rPr>
          <w:rtl w:val="0"/>
        </w:rPr>
      </w:r>
    </w:p>
    <w:p w:rsidR="00000000" w:rsidDel="00000000" w:rsidP="00000000" w:rsidRDefault="00000000" w:rsidRPr="00000000" w14:paraId="00000056">
      <w:pPr>
        <w:ind w:left="0" w:firstLine="0"/>
        <w:jc w:val="both"/>
        <w:rPr/>
      </w:pPr>
      <w:r w:rsidDel="00000000" w:rsidR="00000000" w:rsidRPr="00000000">
        <w:rPr>
          <w:rtl w:val="0"/>
        </w:rPr>
        <w:t xml:space="preserve">Le flux est envoyé dans NOE par un déclenchement du statut de la dema</w:t>
        <w:tab/>
        <w:t xml:space="preserve">nde dans CapDémat </w:t>
      </w: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r>
    </w:p>
    <w:p w:rsidR="00000000" w:rsidDel="00000000" w:rsidP="00000000" w:rsidRDefault="00000000" w:rsidRPr="00000000" w14:paraId="00000058">
      <w:pPr>
        <w:pStyle w:val="Heading3"/>
        <w:keepNext w:val="0"/>
        <w:keepLines w:val="0"/>
        <w:rPr/>
      </w:pPr>
      <w:bookmarkStart w:colFirst="0" w:colLast="0" w:name="_qfgwr61k9r8" w:id="12"/>
      <w:bookmarkEnd w:id="12"/>
      <w:r w:rsidDel="00000000" w:rsidR="00000000" w:rsidRPr="00000000">
        <w:rPr>
          <w:b w:val="0"/>
          <w:color w:val="000000"/>
          <w:sz w:val="36"/>
          <w:szCs w:val="36"/>
          <w:rtl w:val="0"/>
        </w:rPr>
        <w:t xml:space="preserve">3.3</w:t>
        <w:tab/>
        <w:t xml:space="preserve">Séquencement du connecteur </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ind w:left="0" w:firstLine="0"/>
        <w:rPr/>
      </w:pPr>
      <w:r w:rsidDel="00000000" w:rsidR="00000000" w:rsidRPr="00000000">
        <w:rPr>
          <w:rtl w:val="0"/>
        </w:rPr>
        <w:t xml:space="preserve">Le connecteur déroule la séquence suivante : </w:t>
      </w:r>
    </w:p>
    <w:p w:rsidR="00000000" w:rsidDel="00000000" w:rsidP="00000000" w:rsidRDefault="00000000" w:rsidRPr="00000000" w14:paraId="0000005B">
      <w:pPr>
        <w:numPr>
          <w:ilvl w:val="0"/>
          <w:numId w:val="2"/>
        </w:numPr>
        <w:spacing w:after="0" w:afterAutospacing="0"/>
        <w:ind w:left="720" w:hanging="360"/>
      </w:pPr>
      <w:r w:rsidDel="00000000" w:rsidR="00000000" w:rsidRPr="00000000">
        <w:rPr>
          <w:rtl w:val="0"/>
        </w:rPr>
        <w:t xml:space="preserve">Vérifications : </w:t>
      </w:r>
    </w:p>
    <w:p w:rsidR="00000000" w:rsidDel="00000000" w:rsidP="00000000" w:rsidRDefault="00000000" w:rsidRPr="00000000" w14:paraId="0000005C">
      <w:pPr>
        <w:numPr>
          <w:ilvl w:val="1"/>
          <w:numId w:val="2"/>
        </w:numPr>
        <w:spacing w:after="0" w:afterAutospacing="0" w:before="0" w:beforeAutospacing="0"/>
        <w:ind w:left="1440" w:hanging="360"/>
        <w:rPr>
          <w:u w:val="none"/>
        </w:rPr>
      </w:pPr>
      <w:r w:rsidDel="00000000" w:rsidR="00000000" w:rsidRPr="00000000">
        <w:rPr>
          <w:rtl w:val="0"/>
        </w:rPr>
        <w:t xml:space="preserve">Traitement terminé du flux de la demande dans NOE, si le flux demande est inexistant : vérification de l'existence d’un appairage dans CapDémat avec la demande</w:t>
      </w:r>
    </w:p>
    <w:p w:rsidR="00000000" w:rsidDel="00000000" w:rsidP="00000000" w:rsidRDefault="00000000" w:rsidRPr="00000000" w14:paraId="0000005D">
      <w:pPr>
        <w:numPr>
          <w:ilvl w:val="1"/>
          <w:numId w:val="2"/>
        </w:numPr>
        <w:spacing w:after="0" w:afterAutospacing="0" w:before="0" w:beforeAutospacing="0"/>
        <w:ind w:left="1440" w:hanging="360"/>
        <w:rPr>
          <w:u w:val="none"/>
        </w:rPr>
      </w:pPr>
      <w:r w:rsidDel="00000000" w:rsidR="00000000" w:rsidRPr="00000000">
        <w:rPr>
          <w:rtl w:val="0"/>
        </w:rPr>
        <w:t xml:space="preserve">Vérification des paramètres obligatoires du flux </w:t>
      </w:r>
    </w:p>
    <w:p w:rsidR="00000000" w:rsidDel="00000000" w:rsidP="00000000" w:rsidRDefault="00000000" w:rsidRPr="00000000" w14:paraId="0000005E">
      <w:pPr>
        <w:numPr>
          <w:ilvl w:val="1"/>
          <w:numId w:val="2"/>
        </w:numPr>
        <w:spacing w:after="0" w:afterAutospacing="0" w:before="0" w:beforeAutospacing="0"/>
        <w:ind w:left="1440" w:hanging="360"/>
        <w:rPr>
          <w:u w:val="none"/>
        </w:rPr>
      </w:pPr>
      <w:r w:rsidDel="00000000" w:rsidR="00000000" w:rsidRPr="00000000">
        <w:rPr>
          <w:rtl w:val="0"/>
        </w:rPr>
        <w:t xml:space="preserve">Vérification si le document est déjà envoyé dans GDA </w:t>
      </w:r>
    </w:p>
    <w:p w:rsidR="00000000" w:rsidDel="00000000" w:rsidP="00000000" w:rsidRDefault="00000000" w:rsidRPr="00000000" w14:paraId="0000005F">
      <w:pPr>
        <w:numPr>
          <w:ilvl w:val="0"/>
          <w:numId w:val="2"/>
        </w:numPr>
        <w:spacing w:before="0" w:beforeAutospacing="0"/>
        <w:ind w:left="720" w:hanging="360"/>
      </w:pPr>
      <w:r w:rsidDel="00000000" w:rsidR="00000000" w:rsidRPr="00000000">
        <w:rPr>
          <w:rtl w:val="0"/>
        </w:rPr>
        <w:t xml:space="preserve">Envoie du document dans GDA et création de l’application externe dans CapDémat</w:t>
      </w:r>
      <w:r w:rsidDel="00000000" w:rsidR="00000000" w:rsidRPr="00000000">
        <w:br w:type="page"/>
      </w:r>
      <w:r w:rsidDel="00000000" w:rsidR="00000000" w:rsidRPr="00000000">
        <w:rPr>
          <w:rtl w:val="0"/>
        </w:rPr>
      </w:r>
    </w:p>
    <w:p w:rsidR="00000000" w:rsidDel="00000000" w:rsidP="00000000" w:rsidRDefault="00000000" w:rsidRPr="00000000" w14:paraId="00000060">
      <w:pPr>
        <w:pStyle w:val="Heading3"/>
        <w:keepNext w:val="0"/>
        <w:keepLines w:val="0"/>
        <w:rPr>
          <w:b w:val="0"/>
          <w:color w:val="000000"/>
          <w:sz w:val="36"/>
          <w:szCs w:val="36"/>
        </w:rPr>
      </w:pPr>
      <w:bookmarkStart w:colFirst="0" w:colLast="0" w:name="_ju789bpwcsqd" w:id="13"/>
      <w:bookmarkEnd w:id="13"/>
      <w:r w:rsidDel="00000000" w:rsidR="00000000" w:rsidRPr="00000000">
        <w:rPr>
          <w:b w:val="0"/>
          <w:color w:val="000000"/>
          <w:sz w:val="36"/>
          <w:szCs w:val="36"/>
          <w:rtl w:val="0"/>
        </w:rPr>
        <w:t xml:space="preserve">3.4</w:t>
        <w:tab/>
        <w:t xml:space="preserve">Génération du flux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ind w:left="0" w:firstLine="0"/>
        <w:rPr/>
      </w:pPr>
      <w:r w:rsidDel="00000000" w:rsidR="00000000" w:rsidRPr="00000000">
        <w:rPr>
          <w:rtl w:val="0"/>
        </w:rPr>
        <w:t xml:space="preserve">La grappe JSON a été réalisée afin d’être la plus générique possible et réutilisable pour tous types de document. </w:t>
      </w:r>
    </w:p>
    <w:p w:rsidR="00000000" w:rsidDel="00000000" w:rsidP="00000000" w:rsidRDefault="00000000" w:rsidRPr="00000000" w14:paraId="00000063">
      <w:pPr>
        <w:ind w:left="0" w:firstLine="0"/>
        <w:rPr/>
      </w:pPr>
      <w:r w:rsidDel="00000000" w:rsidR="00000000" w:rsidRPr="00000000">
        <w:rPr>
          <w:rtl w:val="0"/>
        </w:rPr>
      </w:r>
    </w:p>
    <w:p w:rsidR="00000000" w:rsidDel="00000000" w:rsidP="00000000" w:rsidRDefault="00000000" w:rsidRPr="00000000" w14:paraId="00000064">
      <w:pPr>
        <w:ind w:left="0" w:firstLine="0"/>
        <w:rPr/>
      </w:pPr>
      <w:r w:rsidDel="00000000" w:rsidR="00000000" w:rsidRPr="00000000">
        <w:rPr>
          <w:rtl w:val="0"/>
        </w:rPr>
        <w:t xml:space="preserve">Elle se décompose en 5 groupes : </w:t>
      </w:r>
    </w:p>
    <w:p w:rsidR="00000000" w:rsidDel="00000000" w:rsidP="00000000" w:rsidRDefault="00000000" w:rsidRPr="00000000" w14:paraId="00000065">
      <w:pPr>
        <w:numPr>
          <w:ilvl w:val="0"/>
          <w:numId w:val="1"/>
        </w:numPr>
        <w:spacing w:after="0" w:afterAutospacing="0"/>
        <w:ind w:left="720" w:hanging="360"/>
      </w:pPr>
      <w:r w:rsidDel="00000000" w:rsidR="00000000" w:rsidRPr="00000000">
        <w:rPr>
          <w:rtl w:val="0"/>
        </w:rPr>
        <w:t xml:space="preserve">Métadonnées : éléments principaux de la demande</w:t>
      </w:r>
    </w:p>
    <w:p w:rsidR="00000000" w:rsidDel="00000000" w:rsidP="00000000" w:rsidRDefault="00000000" w:rsidRPr="00000000" w14:paraId="00000066">
      <w:pPr>
        <w:numPr>
          <w:ilvl w:val="0"/>
          <w:numId w:val="1"/>
        </w:numPr>
        <w:spacing w:after="0" w:afterAutospacing="0" w:before="0" w:beforeAutospacing="0"/>
        <w:ind w:left="720" w:hanging="360"/>
      </w:pPr>
      <w:r w:rsidDel="00000000" w:rsidR="00000000" w:rsidRPr="00000000">
        <w:rPr>
          <w:rtl w:val="0"/>
        </w:rPr>
        <w:t xml:space="preserve">Entité</w:t>
      </w:r>
    </w:p>
    <w:p w:rsidR="00000000" w:rsidDel="00000000" w:rsidP="00000000" w:rsidRDefault="00000000" w:rsidRPr="00000000" w14:paraId="00000067">
      <w:pPr>
        <w:numPr>
          <w:ilvl w:val="0"/>
          <w:numId w:val="1"/>
        </w:numPr>
        <w:spacing w:after="0" w:afterAutospacing="0" w:before="0" w:beforeAutospacing="0"/>
        <w:ind w:left="720" w:hanging="360"/>
      </w:pPr>
      <w:r w:rsidDel="00000000" w:rsidR="00000000" w:rsidRPr="00000000">
        <w:rPr>
          <w:rtl w:val="0"/>
        </w:rPr>
        <w:t xml:space="preserve">Demandeur </w:t>
      </w:r>
    </w:p>
    <w:p w:rsidR="00000000" w:rsidDel="00000000" w:rsidP="00000000" w:rsidRDefault="00000000" w:rsidRPr="00000000" w14:paraId="00000068">
      <w:pPr>
        <w:numPr>
          <w:ilvl w:val="0"/>
          <w:numId w:val="1"/>
        </w:numPr>
        <w:spacing w:after="0" w:afterAutospacing="0" w:before="0" w:beforeAutospacing="0"/>
        <w:ind w:left="720" w:hanging="360"/>
      </w:pPr>
      <w:r w:rsidDel="00000000" w:rsidR="00000000" w:rsidRPr="00000000">
        <w:rPr>
          <w:rtl w:val="0"/>
        </w:rPr>
        <w:t xml:space="preserve">Formulaire :  Éléments du formulaire nécessaires au dépôt dans GDA</w:t>
      </w:r>
    </w:p>
    <w:p w:rsidR="00000000" w:rsidDel="00000000" w:rsidP="00000000" w:rsidRDefault="00000000" w:rsidRPr="00000000" w14:paraId="00000069">
      <w:pPr>
        <w:numPr>
          <w:ilvl w:val="0"/>
          <w:numId w:val="1"/>
        </w:numPr>
        <w:spacing w:before="0" w:beforeAutospacing="0"/>
        <w:ind w:left="720" w:hanging="360"/>
      </w:pPr>
      <w:r w:rsidDel="00000000" w:rsidR="00000000" w:rsidRPr="00000000">
        <w:rPr>
          <w:rtl w:val="0"/>
        </w:rPr>
        <w:t xml:space="preserve">Paramètre : Éléments permettant le retour de l’application externe vers CapDémat </w:t>
      </w:r>
    </w:p>
    <w:p w:rsidR="00000000" w:rsidDel="00000000" w:rsidP="00000000" w:rsidRDefault="00000000" w:rsidRPr="00000000" w14:paraId="0000006A">
      <w:pPr>
        <w:widowControl w:val="0"/>
        <w:jc w:val="both"/>
        <w:rPr/>
      </w:pPr>
      <w:r w:rsidDel="00000000" w:rsidR="00000000" w:rsidRPr="00000000">
        <w:rPr>
          <w:rtl w:val="0"/>
        </w:rPr>
      </w:r>
    </w:p>
    <w:p w:rsidR="00000000" w:rsidDel="00000000" w:rsidP="00000000" w:rsidRDefault="00000000" w:rsidRPr="00000000" w14:paraId="0000006B">
      <w:pPr>
        <w:pStyle w:val="Heading3"/>
        <w:keepNext w:val="0"/>
        <w:keepLines w:val="0"/>
        <w:rPr>
          <w:b w:val="0"/>
          <w:color w:val="000000"/>
          <w:sz w:val="36"/>
          <w:szCs w:val="36"/>
        </w:rPr>
      </w:pPr>
      <w:bookmarkStart w:colFirst="0" w:colLast="0" w:name="_4ntmcr21usyv" w:id="14"/>
      <w:bookmarkEnd w:id="14"/>
      <w:r w:rsidDel="00000000" w:rsidR="00000000" w:rsidRPr="00000000">
        <w:rPr>
          <w:b w:val="0"/>
          <w:color w:val="000000"/>
          <w:sz w:val="36"/>
          <w:szCs w:val="36"/>
          <w:rtl w:val="0"/>
        </w:rPr>
        <w:t xml:space="preserve">3.5</w:t>
        <w:tab/>
        <w:t xml:space="preserve">Traçabilités</w:t>
      </w:r>
    </w:p>
    <w:p w:rsidR="00000000" w:rsidDel="00000000" w:rsidP="00000000" w:rsidRDefault="00000000" w:rsidRPr="00000000" w14:paraId="0000006C">
      <w:pPr>
        <w:ind w:left="0" w:firstLine="0"/>
        <w:rPr/>
      </w:pPr>
      <w:r w:rsidDel="00000000" w:rsidR="00000000" w:rsidRPr="00000000">
        <w:rPr>
          <w:rtl w:val="0"/>
        </w:rPr>
      </w:r>
    </w:p>
    <w:p w:rsidR="00000000" w:rsidDel="00000000" w:rsidP="00000000" w:rsidRDefault="00000000" w:rsidRPr="00000000" w14:paraId="0000006D">
      <w:pPr>
        <w:ind w:left="0" w:firstLine="0"/>
        <w:rPr>
          <w:sz w:val="28"/>
          <w:szCs w:val="28"/>
        </w:rPr>
      </w:pPr>
      <w:r w:rsidDel="00000000" w:rsidR="00000000" w:rsidRPr="00000000">
        <w:rPr>
          <w:rtl w:val="0"/>
        </w:rPr>
        <w:t xml:space="preserve">Le connecteur ne met pas à jour le statut de la demande cependant il stocke l’ID interne du document dans l’onglet Activités de la demande CapDémat. </w:t>
      </w:r>
      <w:r w:rsidDel="00000000" w:rsidR="00000000" w:rsidRPr="00000000">
        <w:rPr>
          <w:rtl w:val="0"/>
        </w:rPr>
      </w:r>
    </w:p>
    <w:p w:rsidR="00000000" w:rsidDel="00000000" w:rsidP="00000000" w:rsidRDefault="00000000" w:rsidRPr="00000000" w14:paraId="0000006E">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6F">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0">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1">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2">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3">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4">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5">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6">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7">
      <w:pPr>
        <w:widowControl w:val="0"/>
        <w:spacing w:line="240" w:lineRule="auto"/>
        <w:jc w:val="left"/>
        <w:rPr>
          <w:sz w:val="28"/>
          <w:szCs w:val="28"/>
        </w:rPr>
      </w:pPr>
      <w:r w:rsidDel="00000000" w:rsidR="00000000" w:rsidRPr="00000000">
        <w:rPr>
          <w:rtl w:val="0"/>
        </w:rPr>
      </w:r>
    </w:p>
    <w:p w:rsidR="00000000" w:rsidDel="00000000" w:rsidP="00000000" w:rsidRDefault="00000000" w:rsidRPr="00000000" w14:paraId="00000078">
      <w:pPr>
        <w:widowControl w:val="0"/>
        <w:spacing w:line="240" w:lineRule="auto"/>
        <w:ind w:left="0" w:firstLine="0"/>
        <w:jc w:val="left"/>
        <w:rPr>
          <w:sz w:val="28"/>
          <w:szCs w:val="28"/>
        </w:rPr>
      </w:pPr>
      <w:r w:rsidDel="00000000" w:rsidR="00000000" w:rsidRPr="00000000">
        <w:rPr>
          <w:rtl w:val="0"/>
        </w:rPr>
      </w:r>
    </w:p>
    <w:sectPr>
      <w:headerReference r:id="rId9" w:type="default"/>
      <w:headerReference r:id="rId10" w:type="first"/>
      <w:footerReference r:id="rId11" w:type="default"/>
      <w:footerReference r:id="rId12" w:type="first"/>
      <w:pgSz w:h="16834" w:w="11909" w:orient="portrait"/>
      <w:pgMar w:bottom="1440" w:top="1440" w:left="1440" w:right="1440" w:header="720.0000000000001" w:footer="720.0000000000001"/>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jc w:val="right"/>
      <w:rPr/>
    </w:pPr>
    <w:r w:rsidDel="00000000" w:rsidR="00000000" w:rsidRPr="00000000">
      <w:rPr>
        <w:rtl w:val="0"/>
      </w:rPr>
    </w:r>
  </w:p>
  <w:p w:rsidR="00000000" w:rsidDel="00000000" w:rsidP="00000000" w:rsidRDefault="00000000" w:rsidRPr="00000000" w14:paraId="0000007B">
    <w:pPr>
      <w:jc w:val="right"/>
      <w:rPr/>
    </w:pPr>
    <w:r w:rsidDel="00000000" w:rsidR="00000000" w:rsidRPr="00000000">
      <w:rPr>
        <w:rtl w:val="0"/>
      </w:rPr>
    </w:r>
  </w:p>
  <w:p w:rsidR="00000000" w:rsidDel="00000000" w:rsidP="00000000" w:rsidRDefault="00000000" w:rsidRPr="00000000" w14:paraId="0000007C">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-152399</wp:posOffset>
          </wp:positionH>
          <wp:positionV relativeFrom="paragraph">
            <wp:posOffset>139112</wp:posOffset>
          </wp:positionV>
          <wp:extent cx="1738313" cy="802298"/>
          <wp:effectExtent b="0" l="0" r="0" t="0"/>
          <wp:wrapSquare wrapText="bothSides" distB="114300" distT="114300" distL="114300" distR="11430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8313" cy="802298"/>
                  </a:xfrm>
                  <a:prstGeom prst="rect"/>
                  <a:ln/>
                </pic:spPr>
              </pic:pic>
            </a:graphicData>
          </a:graphic>
        </wp:anchor>
      </w:drawing>
    </w:r>
  </w:p>
  <w:p w:rsidR="00000000" w:rsidDel="00000000" w:rsidP="00000000" w:rsidRDefault="00000000" w:rsidRPr="00000000" w14:paraId="0000007D">
    <w:pPr>
      <w:ind w:left="720" w:firstLine="720"/>
      <w:rPr>
        <w:rFonts w:ascii="Open Sans Light" w:cs="Open Sans Light" w:eastAsia="Open Sans Light" w:hAnsi="Open Sans Light"/>
        <w:color w:val="666666"/>
        <w:sz w:val="18"/>
        <w:szCs w:val="18"/>
      </w:rPr>
    </w:pPr>
    <w:r w:rsidDel="00000000" w:rsidR="00000000" w:rsidRPr="00000000">
      <w:rPr>
        <w:color w:val="666666"/>
        <w:sz w:val="18"/>
        <w:szCs w:val="18"/>
        <w:rtl w:val="0"/>
      </w:rPr>
      <w:t xml:space="preserve">  </w:t>
    </w:r>
    <w:r w:rsidDel="00000000" w:rsidR="00000000" w:rsidRPr="00000000">
      <w:rPr>
        <w:rFonts w:ascii="Open Sans Light" w:cs="Open Sans Light" w:eastAsia="Open Sans Light" w:hAnsi="Open Sans Light"/>
        <w:color w:val="666666"/>
        <w:sz w:val="18"/>
        <w:szCs w:val="18"/>
        <w:rtl w:val="0"/>
      </w:rPr>
      <w:t xml:space="preserve"> Siège Paris :                                              Agence AIX : </w:t>
    </w:r>
  </w:p>
  <w:p w:rsidR="00000000" w:rsidDel="00000000" w:rsidP="00000000" w:rsidRDefault="00000000" w:rsidRPr="00000000" w14:paraId="0000007E">
    <w:pPr>
      <w:ind w:left="720" w:firstLine="720"/>
      <w:rPr>
        <w:rFonts w:ascii="Open Sans Light" w:cs="Open Sans Light" w:eastAsia="Open Sans Light" w:hAnsi="Open Sans Light"/>
        <w:color w:val="666666"/>
        <w:sz w:val="18"/>
        <w:szCs w:val="18"/>
      </w:rPr>
    </w:pPr>
    <w:r w:rsidDel="00000000" w:rsidR="00000000" w:rsidRPr="00000000">
      <w:rPr>
        <w:rFonts w:ascii="Open Sans Light" w:cs="Open Sans Light" w:eastAsia="Open Sans Light" w:hAnsi="Open Sans Light"/>
        <w:color w:val="666666"/>
        <w:sz w:val="18"/>
        <w:szCs w:val="18"/>
        <w:rtl w:val="0"/>
      </w:rPr>
      <w:t xml:space="preserve">   Bâtiment 8, Espace Lumière,                  Espace Wagner</w:t>
    </w:r>
  </w:p>
  <w:p w:rsidR="00000000" w:rsidDel="00000000" w:rsidP="00000000" w:rsidRDefault="00000000" w:rsidRPr="00000000" w14:paraId="0000007F">
    <w:pPr>
      <w:ind w:left="720" w:firstLine="720"/>
      <w:rPr>
        <w:rFonts w:ascii="Open Sans Light" w:cs="Open Sans Light" w:eastAsia="Open Sans Light" w:hAnsi="Open Sans Light"/>
        <w:color w:val="666666"/>
        <w:sz w:val="18"/>
        <w:szCs w:val="18"/>
      </w:rPr>
    </w:pPr>
    <w:r w:rsidDel="00000000" w:rsidR="00000000" w:rsidRPr="00000000">
      <w:rPr>
        <w:rFonts w:ascii="Open Sans Light" w:cs="Open Sans Light" w:eastAsia="Open Sans Light" w:hAnsi="Open Sans Light"/>
        <w:color w:val="666666"/>
        <w:sz w:val="18"/>
        <w:szCs w:val="18"/>
        <w:rtl w:val="0"/>
      </w:rPr>
      <w:t xml:space="preserve">   57 Boulevard de la République,             10 rue du Lieutenant Parayre</w:t>
    </w:r>
  </w:p>
  <w:p w:rsidR="00000000" w:rsidDel="00000000" w:rsidP="00000000" w:rsidRDefault="00000000" w:rsidRPr="00000000" w14:paraId="00000080">
    <w:pPr>
      <w:ind w:firstLine="720"/>
      <w:jc w:val="left"/>
      <w:rPr/>
    </w:pPr>
    <w:r w:rsidDel="00000000" w:rsidR="00000000" w:rsidRPr="00000000">
      <w:rPr>
        <w:rFonts w:ascii="Open Sans Light" w:cs="Open Sans Light" w:eastAsia="Open Sans Light" w:hAnsi="Open Sans Light"/>
        <w:color w:val="666666"/>
        <w:sz w:val="18"/>
        <w:szCs w:val="18"/>
        <w:rtl w:val="0"/>
      </w:rPr>
      <w:t xml:space="preserve">   78400 CHATOU</w:t>
      <w:tab/>
      <w:t xml:space="preserve">                          </w:t>
      <w:tab/>
      <w:t xml:space="preserve">    13290 Aix-en-Provence      </w:t>
    </w:r>
    <w:r w:rsidDel="00000000" w:rsidR="00000000" w:rsidRPr="00000000">
      <w:rPr>
        <w:color w:val="666666"/>
        <w:sz w:val="18"/>
        <w:szCs w:val="18"/>
        <w:rtl w:val="0"/>
      </w:rPr>
      <w:t xml:space="preserv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jc w:val="right"/>
      <w:rPr/>
    </w:pPr>
    <w:r w:rsidDel="00000000" w:rsidR="00000000" w:rsidRPr="00000000">
      <w:rPr>
        <w:rtl w:val="0"/>
      </w:rPr>
      <w:t xml:space="preserve"> </w:t>
    </w:r>
  </w:p>
  <w:p w:rsidR="00000000" w:rsidDel="00000000" w:rsidP="00000000" w:rsidRDefault="00000000" w:rsidRPr="00000000" w14:paraId="00000082">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-438149</wp:posOffset>
          </wp:positionH>
          <wp:positionV relativeFrom="paragraph">
            <wp:posOffset>200025</wp:posOffset>
          </wp:positionV>
          <wp:extent cx="1738313" cy="80229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8313" cy="802298"/>
                  </a:xfrm>
                  <a:prstGeom prst="rect"/>
                  <a:ln/>
                </pic:spPr>
              </pic:pic>
            </a:graphicData>
          </a:graphic>
        </wp:anchor>
      </w:drawing>
    </w:r>
  </w:p>
  <w:p w:rsidR="00000000" w:rsidDel="00000000" w:rsidP="00000000" w:rsidRDefault="00000000" w:rsidRPr="00000000" w14:paraId="00000083">
    <w:pPr>
      <w:jc w:val="right"/>
      <w:rPr/>
    </w:pPr>
    <w:r w:rsidDel="00000000" w:rsidR="00000000" w:rsidRPr="00000000">
      <w:rPr>
        <w:rtl w:val="0"/>
      </w:rPr>
      <w:t xml:space="preserve"> </w:t>
    </w:r>
  </w:p>
  <w:p w:rsidR="00000000" w:rsidDel="00000000" w:rsidP="00000000" w:rsidRDefault="00000000" w:rsidRPr="00000000" w14:paraId="00000084">
    <w:pPr>
      <w:ind w:left="720" w:firstLine="720"/>
      <w:rPr>
        <w:color w:val="666666"/>
        <w:sz w:val="18"/>
        <w:szCs w:val="18"/>
      </w:rPr>
    </w:pPr>
    <w:r w:rsidDel="00000000" w:rsidR="00000000" w:rsidRPr="00000000">
      <w:rPr>
        <w:color w:val="666666"/>
        <w:sz w:val="18"/>
        <w:szCs w:val="18"/>
        <w:rtl w:val="0"/>
      </w:rPr>
      <w:t xml:space="preserve">      Siège Paris :                                           Agence AIX : </w:t>
    </w:r>
  </w:p>
  <w:p w:rsidR="00000000" w:rsidDel="00000000" w:rsidP="00000000" w:rsidRDefault="00000000" w:rsidRPr="00000000" w14:paraId="00000085">
    <w:pPr>
      <w:ind w:left="720" w:firstLine="720"/>
      <w:rPr>
        <w:color w:val="666666"/>
        <w:sz w:val="18"/>
        <w:szCs w:val="18"/>
      </w:rPr>
    </w:pPr>
    <w:r w:rsidDel="00000000" w:rsidR="00000000" w:rsidRPr="00000000">
      <w:rPr>
        <w:color w:val="666666"/>
        <w:sz w:val="18"/>
        <w:szCs w:val="18"/>
        <w:rtl w:val="0"/>
      </w:rPr>
      <w:t xml:space="preserve">      Bâtiment 8, Espace Lumière,                 Espace Wagner</w:t>
    </w:r>
  </w:p>
  <w:p w:rsidR="00000000" w:rsidDel="00000000" w:rsidP="00000000" w:rsidRDefault="00000000" w:rsidRPr="00000000" w14:paraId="00000086">
    <w:pPr>
      <w:ind w:left="720" w:firstLine="720"/>
      <w:rPr>
        <w:color w:val="666666"/>
        <w:sz w:val="18"/>
        <w:szCs w:val="18"/>
      </w:rPr>
    </w:pPr>
    <w:r w:rsidDel="00000000" w:rsidR="00000000" w:rsidRPr="00000000">
      <w:rPr>
        <w:color w:val="666666"/>
        <w:sz w:val="18"/>
        <w:szCs w:val="18"/>
        <w:rtl w:val="0"/>
      </w:rPr>
      <w:t xml:space="preserve">      57 Boulevard de la République,             10 rue du Lieutenant Parayre</w:t>
    </w:r>
  </w:p>
  <w:p w:rsidR="00000000" w:rsidDel="00000000" w:rsidP="00000000" w:rsidRDefault="00000000" w:rsidRPr="00000000" w14:paraId="00000087">
    <w:pPr>
      <w:ind w:left="720" w:firstLine="720"/>
      <w:rPr/>
    </w:pPr>
    <w:r w:rsidDel="00000000" w:rsidR="00000000" w:rsidRPr="00000000">
      <w:rPr>
        <w:color w:val="666666"/>
        <w:sz w:val="18"/>
        <w:szCs w:val="18"/>
        <w:rtl w:val="0"/>
      </w:rPr>
      <w:t xml:space="preserve">      78400 CHATOU</w:t>
      <w:tab/>
      <w:t xml:space="preserve">                            13290 Aix-en-Provence</w:t>
    </w:r>
    <w:r w:rsidDel="00000000" w:rsidR="00000000" w:rsidRPr="00000000">
      <w:rPr>
        <w:rtl w:val="0"/>
      </w:rPr>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-923924</wp:posOffset>
          </wp:positionH>
          <wp:positionV relativeFrom="paragraph">
            <wp:posOffset>-314324</wp:posOffset>
          </wp:positionV>
          <wp:extent cx="5200650" cy="657225"/>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1"/>
                  <a:srcRect b="6756" l="0" r="0" t="0"/>
                  <a:stretch>
                    <a:fillRect/>
                  </a:stretch>
                </pic:blipFill>
                <pic:spPr>
                  <a:xfrm>
                    <a:off x="0" y="0"/>
                    <a:ext cx="5200650" cy="6572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923925</wp:posOffset>
          </wp:positionH>
          <wp:positionV relativeFrom="paragraph">
            <wp:posOffset>-314324</wp:posOffset>
          </wp:positionV>
          <wp:extent cx="5731200" cy="660400"/>
          <wp:effectExtent b="0" l="0" r="0" t="0"/>
          <wp:wrapSquare wrapText="bothSides" distB="114300" distT="114300" distL="114300" distR="114300"/>
          <wp:docPr id="2"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5731200" cy="6604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-923924</wp:posOffset>
          </wp:positionH>
          <wp:positionV relativeFrom="paragraph">
            <wp:posOffset>-314324</wp:posOffset>
          </wp:positionV>
          <wp:extent cx="626656" cy="657225"/>
          <wp:effectExtent b="0" l="0" r="0" t="0"/>
          <wp:wrapSquare wrapText="bothSides" distB="114300" distT="114300" distL="114300" distR="114300"/>
          <wp:docPr id="12" name="image3.png"/>
          <a:graphic>
            <a:graphicData uri="http://schemas.openxmlformats.org/drawingml/2006/picture">
              <pic:pic>
                <pic:nvPicPr>
                  <pic:cNvPr id="0" name="image3.png"/>
                  <pic:cNvPicPr preferRelativeResize="0"/>
                </pic:nvPicPr>
                <pic:blipFill>
                  <a:blip r:embed="rId3"/>
                  <a:srcRect b="17307" l="0" r="21794" t="0"/>
                  <a:stretch>
                    <a:fillRect/>
                  </a:stretch>
                </pic:blipFill>
                <pic:spPr>
                  <a:xfrm>
                    <a:off x="0" y="0"/>
                    <a:ext cx="626656" cy="65722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rPr/>
    </w:pP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114300</wp:posOffset>
          </wp:positionV>
          <wp:extent cx="7539038" cy="751399"/>
          <wp:effectExtent b="0" l="0" r="0" t="0"/>
          <wp:wrapTopAndBottom distB="0" distT="0"/>
          <wp:docPr id="11"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7539038" cy="751399"/>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Light" w:cs="Open Sans Light" w:eastAsia="Open Sans Light" w:hAnsi="Open Sans Light"/>
        <w:sz w:val="22"/>
        <w:szCs w:val="22"/>
        <w:lang w:val="fr"/>
      </w:rPr>
    </w:rPrDefault>
    <w:pPrDefault>
      <w:pPr>
        <w:spacing w:after="100" w:before="60" w:lineRule="auto"/>
        <w:ind w:left="440"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pPr>
    <w:rPr>
      <w:rFonts w:ascii="Open Sans" w:cs="Open Sans" w:eastAsia="Open Sans" w:hAnsi="Open Sans"/>
      <w:color w:val="e36c0a"/>
      <w:sz w:val="56"/>
      <w:szCs w:val="56"/>
    </w:rPr>
  </w:style>
  <w:style w:type="paragraph" w:styleId="Heading2">
    <w:name w:val="heading 2"/>
    <w:basedOn w:val="Normal"/>
    <w:next w:val="Normal"/>
    <w:pPr>
      <w:keepNext w:val="1"/>
      <w:keepLines w:val="1"/>
      <w:spacing w:after="80" w:line="240" w:lineRule="auto"/>
    </w:pPr>
    <w:rPr>
      <w:rFonts w:ascii="Open Sans" w:cs="Open Sans" w:eastAsia="Open Sans" w:hAnsi="Open Sans"/>
      <w:sz w:val="36"/>
      <w:szCs w:val="36"/>
    </w:rPr>
  </w:style>
  <w:style w:type="paragraph" w:styleId="Heading3">
    <w:name w:val="heading 3"/>
    <w:basedOn w:val="Normal"/>
    <w:next w:val="Normal"/>
    <w:pPr>
      <w:keepNext w:val="1"/>
      <w:keepLines w:val="1"/>
      <w:spacing w:before="200" w:line="240" w:lineRule="auto"/>
    </w:pPr>
    <w:rPr>
      <w:rFonts w:ascii="Open Sans" w:cs="Open Sans" w:eastAsia="Open Sans" w:hAnsi="Open Sans"/>
      <w:b w:val="1"/>
      <w:color w:val="e36c0a"/>
      <w:sz w:val="28"/>
      <w:szCs w:val="28"/>
    </w:rPr>
  </w:style>
  <w:style w:type="paragraph" w:styleId="Heading4">
    <w:name w:val="heading 4"/>
    <w:basedOn w:val="Normal"/>
    <w:next w:val="Normal"/>
    <w:pPr>
      <w:keepNext w:val="1"/>
      <w:keepLines w:val="1"/>
      <w:spacing w:before="240" w:line="240" w:lineRule="auto"/>
    </w:pPr>
    <w:rPr>
      <w:rFonts w:ascii="Open Sans" w:cs="Open Sans" w:eastAsia="Open Sans" w:hAnsi="Open Sans"/>
      <w:b w:val="1"/>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40" w:lineRule="auto"/>
      <w:jc w:val="center"/>
    </w:pPr>
    <w:rPr>
      <w:rFonts w:ascii="Open Sans" w:cs="Open Sans" w:eastAsia="Open Sans" w:hAnsi="Open Sans"/>
      <w:sz w:val="50"/>
      <w:szCs w:val="5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8.jp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OpenSansLight-regular.ttf"/><Relationship Id="rId2" Type="http://schemas.openxmlformats.org/officeDocument/2006/relationships/font" Target="fonts/OpenSansLight-bold.ttf"/><Relationship Id="rId3" Type="http://schemas.openxmlformats.org/officeDocument/2006/relationships/font" Target="fonts/OpenSansLight-italic.ttf"/><Relationship Id="rId4" Type="http://schemas.openxmlformats.org/officeDocument/2006/relationships/font" Target="fonts/OpenSansLight-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6.png"/><Relationship Id="rId3"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